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3B1DB2" w14:textId="77777777" w:rsidR="005E30F6" w:rsidRDefault="005E30F6" w:rsidP="008A5BF0">
      <w:pPr>
        <w:spacing w:beforeLines="100" w:before="312" w:afterLines="100" w:after="312"/>
        <w:jc w:val="center"/>
        <w:rPr>
          <w:rFonts w:ascii="黑体" w:eastAsia="黑体" w:hAnsi="黑体"/>
          <w:b/>
          <w:sz w:val="44"/>
          <w:szCs w:val="44"/>
        </w:rPr>
      </w:pPr>
    </w:p>
    <w:p w14:paraId="46EEEA57" w14:textId="77777777" w:rsidR="005E30F6" w:rsidRDefault="005E30F6" w:rsidP="008A5BF0">
      <w:pPr>
        <w:spacing w:beforeLines="100" w:before="312" w:afterLines="100" w:after="312"/>
        <w:jc w:val="center"/>
        <w:rPr>
          <w:rFonts w:ascii="黑体" w:eastAsia="黑体" w:hAnsi="黑体"/>
          <w:b/>
          <w:sz w:val="44"/>
          <w:szCs w:val="44"/>
        </w:rPr>
      </w:pPr>
    </w:p>
    <w:p w14:paraId="56A0D9AE" w14:textId="05D916EA" w:rsidR="005E30F6" w:rsidRPr="00BC42AE" w:rsidRDefault="00074DB5" w:rsidP="008A5BF0">
      <w:pPr>
        <w:spacing w:beforeLines="50" w:before="156" w:afterLines="50" w:after="156"/>
        <w:jc w:val="center"/>
        <w:rPr>
          <w:rFonts w:ascii="黑体" w:eastAsia="黑体" w:hAnsi="黑体"/>
          <w:sz w:val="36"/>
          <w:szCs w:val="36"/>
        </w:rPr>
      </w:pPr>
      <w:r w:rsidRPr="00BC42AE">
        <w:rPr>
          <w:rFonts w:ascii="黑体" w:eastAsia="黑体" w:hAnsi="黑体" w:hint="eastAsia"/>
          <w:sz w:val="36"/>
          <w:szCs w:val="36"/>
        </w:rPr>
        <w:t>《</w:t>
      </w:r>
      <w:bookmarkStart w:id="0" w:name="_GoBack"/>
      <w:r w:rsidR="0011409D">
        <w:rPr>
          <w:rFonts w:ascii="黑体" w:eastAsia="黑体" w:hAnsi="黑体" w:hint="eastAsia"/>
          <w:sz w:val="36"/>
          <w:szCs w:val="36"/>
        </w:rPr>
        <w:t>南极海洋哺乳动物监测技术规程</w:t>
      </w:r>
      <w:bookmarkEnd w:id="0"/>
      <w:r w:rsidRPr="00BC42AE">
        <w:rPr>
          <w:rFonts w:ascii="黑体" w:eastAsia="黑体" w:hAnsi="黑体" w:hint="eastAsia"/>
          <w:sz w:val="36"/>
          <w:szCs w:val="36"/>
        </w:rPr>
        <w:t>（</w:t>
      </w:r>
      <w:r w:rsidR="002436C5">
        <w:rPr>
          <w:rFonts w:ascii="黑体" w:eastAsia="黑体" w:hAnsi="黑体" w:hint="eastAsia"/>
          <w:sz w:val="36"/>
          <w:szCs w:val="36"/>
        </w:rPr>
        <w:t>草案</w:t>
      </w:r>
      <w:r w:rsidRPr="00BC42AE">
        <w:rPr>
          <w:rFonts w:ascii="黑体" w:eastAsia="黑体" w:hAnsi="黑体" w:hint="eastAsia"/>
          <w:sz w:val="36"/>
          <w:szCs w:val="36"/>
        </w:rPr>
        <w:t>）》</w:t>
      </w:r>
    </w:p>
    <w:p w14:paraId="73CBCC63" w14:textId="77777777" w:rsidR="005E30F6" w:rsidRDefault="00074DB5" w:rsidP="008A5BF0">
      <w:pPr>
        <w:spacing w:beforeLines="50" w:before="156" w:afterLines="50" w:after="156"/>
        <w:jc w:val="center"/>
        <w:rPr>
          <w:rFonts w:ascii="黑体" w:eastAsia="黑体" w:hAnsi="黑体"/>
          <w:sz w:val="36"/>
          <w:szCs w:val="36"/>
        </w:rPr>
      </w:pPr>
      <w:r>
        <w:rPr>
          <w:rFonts w:ascii="黑体" w:eastAsia="黑体" w:hAnsi="黑体" w:hint="eastAsia"/>
          <w:sz w:val="36"/>
          <w:szCs w:val="36"/>
        </w:rPr>
        <w:t>编制说明</w:t>
      </w:r>
    </w:p>
    <w:p w14:paraId="6C6CEC8C" w14:textId="77777777" w:rsidR="005E30F6" w:rsidRDefault="005E30F6">
      <w:pPr>
        <w:jc w:val="center"/>
        <w:rPr>
          <w:rFonts w:ascii="宋体" w:hAnsi="宋体"/>
          <w:b/>
          <w:sz w:val="52"/>
          <w:szCs w:val="52"/>
        </w:rPr>
      </w:pPr>
    </w:p>
    <w:p w14:paraId="29BB96FE" w14:textId="77777777" w:rsidR="005E30F6" w:rsidRDefault="005E30F6">
      <w:pPr>
        <w:jc w:val="center"/>
        <w:rPr>
          <w:rFonts w:ascii="宋体" w:hAnsi="宋体"/>
          <w:b/>
          <w:sz w:val="52"/>
          <w:szCs w:val="52"/>
        </w:rPr>
      </w:pPr>
    </w:p>
    <w:p w14:paraId="1C9C69EA" w14:textId="77777777" w:rsidR="005E30F6" w:rsidRDefault="005E30F6">
      <w:pPr>
        <w:jc w:val="center"/>
        <w:rPr>
          <w:rFonts w:ascii="宋体" w:hAnsi="宋体"/>
          <w:b/>
          <w:sz w:val="52"/>
          <w:szCs w:val="52"/>
        </w:rPr>
      </w:pPr>
    </w:p>
    <w:p w14:paraId="3797EF1B" w14:textId="77777777" w:rsidR="005E30F6" w:rsidRDefault="005E30F6">
      <w:pPr>
        <w:jc w:val="center"/>
        <w:rPr>
          <w:rFonts w:ascii="宋体" w:hAnsi="宋体"/>
          <w:b/>
          <w:sz w:val="52"/>
          <w:szCs w:val="52"/>
        </w:rPr>
      </w:pPr>
    </w:p>
    <w:p w14:paraId="5ABCA205" w14:textId="77777777" w:rsidR="005E30F6" w:rsidRDefault="005E30F6">
      <w:pPr>
        <w:jc w:val="center"/>
        <w:rPr>
          <w:rFonts w:ascii="宋体" w:hAnsi="宋体"/>
          <w:b/>
          <w:sz w:val="52"/>
          <w:szCs w:val="52"/>
        </w:rPr>
      </w:pPr>
    </w:p>
    <w:p w14:paraId="11A07109" w14:textId="77777777" w:rsidR="005E30F6" w:rsidRDefault="005E30F6">
      <w:pPr>
        <w:jc w:val="center"/>
        <w:rPr>
          <w:rFonts w:ascii="宋体" w:hAnsi="宋体"/>
          <w:b/>
          <w:sz w:val="52"/>
          <w:szCs w:val="52"/>
        </w:rPr>
      </w:pPr>
    </w:p>
    <w:p w14:paraId="531D2A3B" w14:textId="77777777" w:rsidR="005E30F6" w:rsidRDefault="005E30F6">
      <w:pPr>
        <w:jc w:val="center"/>
        <w:rPr>
          <w:rFonts w:ascii="宋体" w:hAnsi="宋体"/>
          <w:b/>
          <w:sz w:val="52"/>
          <w:szCs w:val="52"/>
        </w:rPr>
      </w:pPr>
    </w:p>
    <w:p w14:paraId="20E9E99C" w14:textId="77777777" w:rsidR="005E30F6" w:rsidRDefault="005E30F6">
      <w:pPr>
        <w:jc w:val="center"/>
        <w:rPr>
          <w:rFonts w:ascii="宋体" w:hAnsi="宋体"/>
          <w:b/>
          <w:sz w:val="52"/>
          <w:szCs w:val="52"/>
        </w:rPr>
      </w:pPr>
    </w:p>
    <w:p w14:paraId="48B3C6C9" w14:textId="3B165268" w:rsidR="005E30F6" w:rsidRDefault="004E7133">
      <w:pPr>
        <w:jc w:val="center"/>
        <w:rPr>
          <w:rFonts w:ascii="黑体" w:eastAsia="黑体"/>
          <w:sz w:val="30"/>
          <w:szCs w:val="30"/>
        </w:rPr>
      </w:pPr>
      <w:r>
        <w:rPr>
          <w:rFonts w:ascii="黑体" w:eastAsia="黑体" w:hint="eastAsia"/>
          <w:sz w:val="30"/>
          <w:szCs w:val="30"/>
        </w:rPr>
        <w:t>中国极地研究</w:t>
      </w:r>
      <w:r w:rsidR="00074DB5">
        <w:rPr>
          <w:rFonts w:ascii="黑体" w:eastAsia="黑体" w:hint="eastAsia"/>
          <w:sz w:val="30"/>
          <w:szCs w:val="30"/>
        </w:rPr>
        <w:t>中心</w:t>
      </w:r>
      <w:r w:rsidR="00135D43">
        <w:rPr>
          <w:rFonts w:ascii="黑体" w:eastAsia="黑体" w:hint="eastAsia"/>
          <w:sz w:val="30"/>
          <w:szCs w:val="30"/>
        </w:rPr>
        <w:t>（中国极地研究所）</w:t>
      </w:r>
    </w:p>
    <w:p w14:paraId="33DDE0F1" w14:textId="3A55CD9C" w:rsidR="005E30F6" w:rsidRDefault="00135D43">
      <w:pPr>
        <w:jc w:val="center"/>
        <w:rPr>
          <w:rFonts w:ascii="黑体" w:eastAsia="黑体"/>
          <w:sz w:val="30"/>
          <w:szCs w:val="30"/>
        </w:rPr>
      </w:pPr>
      <w:r>
        <w:rPr>
          <w:rFonts w:ascii="黑体" w:eastAsia="黑体"/>
          <w:sz w:val="30"/>
          <w:szCs w:val="30"/>
        </w:rPr>
        <w:t>2024</w:t>
      </w:r>
      <w:r w:rsidR="00074DB5">
        <w:rPr>
          <w:rFonts w:ascii="黑体" w:eastAsia="黑体" w:hint="eastAsia"/>
          <w:sz w:val="30"/>
          <w:szCs w:val="30"/>
        </w:rPr>
        <w:t>年</w:t>
      </w:r>
      <w:r w:rsidR="00293770">
        <w:rPr>
          <w:rFonts w:ascii="黑体" w:eastAsia="黑体"/>
          <w:sz w:val="30"/>
          <w:szCs w:val="30"/>
        </w:rPr>
        <w:t>12</w:t>
      </w:r>
      <w:r w:rsidR="00074DB5">
        <w:rPr>
          <w:rFonts w:ascii="黑体" w:eastAsia="黑体" w:hint="eastAsia"/>
          <w:sz w:val="30"/>
          <w:szCs w:val="30"/>
        </w:rPr>
        <w:t>月</w:t>
      </w:r>
    </w:p>
    <w:p w14:paraId="620B41CF" w14:textId="77777777" w:rsidR="005E30F6" w:rsidRDefault="005E30F6">
      <w:pPr>
        <w:jc w:val="center"/>
        <w:rPr>
          <w:rFonts w:ascii="宋体" w:hAnsi="宋体"/>
          <w:sz w:val="32"/>
          <w:szCs w:val="32"/>
        </w:rPr>
      </w:pPr>
    </w:p>
    <w:p w14:paraId="64E88E3E" w14:textId="77777777" w:rsidR="005E30F6" w:rsidRDefault="005E30F6">
      <w:pPr>
        <w:jc w:val="left"/>
        <w:rPr>
          <w:rFonts w:ascii="宋体" w:hAnsi="宋体"/>
          <w:b/>
          <w:sz w:val="32"/>
          <w:szCs w:val="32"/>
        </w:rPr>
      </w:pPr>
    </w:p>
    <w:p w14:paraId="48A5DDE1" w14:textId="77777777" w:rsidR="005E30F6" w:rsidRDefault="005E30F6">
      <w:pPr>
        <w:jc w:val="center"/>
        <w:rPr>
          <w:rFonts w:ascii="宋体" w:hAnsi="宋体"/>
          <w:b/>
          <w:sz w:val="32"/>
          <w:szCs w:val="32"/>
        </w:rPr>
        <w:sectPr w:rsidR="005E30F6">
          <w:headerReference w:type="default" r:id="rId8"/>
          <w:footerReference w:type="even" r:id="rId9"/>
          <w:footerReference w:type="default" r:id="rId10"/>
          <w:pgSz w:w="11906" w:h="16838"/>
          <w:pgMar w:top="1440" w:right="1797" w:bottom="1440" w:left="1797" w:header="851" w:footer="992" w:gutter="0"/>
          <w:pgNumType w:fmt="numberInDash" w:start="1"/>
          <w:cols w:space="720"/>
          <w:docGrid w:type="lines" w:linePitch="312"/>
        </w:sectPr>
      </w:pPr>
    </w:p>
    <w:p w14:paraId="1E3DD629" w14:textId="77777777" w:rsidR="005E30F6" w:rsidRDefault="00074DB5">
      <w:pPr>
        <w:jc w:val="center"/>
        <w:rPr>
          <w:rFonts w:ascii="宋体" w:hAnsi="宋体"/>
          <w:b/>
          <w:sz w:val="36"/>
          <w:szCs w:val="36"/>
        </w:rPr>
      </w:pPr>
      <w:r w:rsidRPr="00761AD0">
        <w:rPr>
          <w:rFonts w:ascii="宋体" w:hAnsi="宋体" w:hint="eastAsia"/>
          <w:b/>
          <w:sz w:val="36"/>
          <w:szCs w:val="36"/>
        </w:rPr>
        <w:lastRenderedPageBreak/>
        <w:t>目</w:t>
      </w:r>
      <w:r w:rsidRPr="00761AD0">
        <w:rPr>
          <w:rFonts w:hAnsi="黑体" w:hint="eastAsia"/>
        </w:rPr>
        <w:t xml:space="preserve">        </w:t>
      </w:r>
      <w:r w:rsidRPr="00761AD0">
        <w:rPr>
          <w:rFonts w:ascii="宋体" w:hAnsi="宋体" w:hint="eastAsia"/>
          <w:b/>
          <w:sz w:val="36"/>
          <w:szCs w:val="36"/>
        </w:rPr>
        <w:t>录</w:t>
      </w:r>
    </w:p>
    <w:p w14:paraId="2390AA7A" w14:textId="09345976" w:rsidR="00634573" w:rsidRDefault="001A0634">
      <w:pPr>
        <w:pStyle w:val="11"/>
        <w:tabs>
          <w:tab w:val="right" w:leader="dot" w:pos="8302"/>
        </w:tabs>
        <w:rPr>
          <w:rFonts w:asciiTheme="minorHAnsi" w:eastAsiaTheme="minorEastAsia" w:hAnsiTheme="minorHAnsi" w:cstheme="minorBidi"/>
          <w:noProof/>
          <w:szCs w:val="22"/>
        </w:rPr>
      </w:pPr>
      <w:r>
        <w:rPr>
          <w:rFonts w:ascii="宋体" w:hAnsi="宋体"/>
          <w:sz w:val="24"/>
        </w:rPr>
        <w:fldChar w:fldCharType="begin"/>
      </w:r>
      <w:r w:rsidR="00074DB5">
        <w:rPr>
          <w:rFonts w:ascii="宋体" w:hAnsi="宋体"/>
          <w:sz w:val="24"/>
        </w:rPr>
        <w:instrText xml:space="preserve"> </w:instrText>
      </w:r>
      <w:r w:rsidR="00074DB5">
        <w:rPr>
          <w:rFonts w:ascii="宋体" w:hAnsi="宋体" w:hint="eastAsia"/>
          <w:sz w:val="24"/>
        </w:rPr>
        <w:instrText>TOC \o "1-3" \h \z \u</w:instrText>
      </w:r>
      <w:r w:rsidR="00074DB5">
        <w:rPr>
          <w:rFonts w:ascii="宋体" w:hAnsi="宋体"/>
          <w:sz w:val="24"/>
        </w:rPr>
        <w:instrText xml:space="preserve"> </w:instrText>
      </w:r>
      <w:r>
        <w:rPr>
          <w:rFonts w:ascii="宋体" w:hAnsi="宋体"/>
          <w:sz w:val="24"/>
        </w:rPr>
        <w:fldChar w:fldCharType="separate"/>
      </w:r>
      <w:hyperlink w:anchor="_Toc173398022" w:history="1">
        <w:r w:rsidR="00634573" w:rsidRPr="00F26407">
          <w:rPr>
            <w:rStyle w:val="ab"/>
            <w:rFonts w:ascii="黑体" w:eastAsia="黑体" w:hAnsi="黑体"/>
            <w:noProof/>
          </w:rPr>
          <w:t>一、工作简况</w:t>
        </w:r>
        <w:r w:rsidR="00634573">
          <w:rPr>
            <w:noProof/>
            <w:webHidden/>
          </w:rPr>
          <w:tab/>
        </w:r>
        <w:r w:rsidR="00634573">
          <w:rPr>
            <w:noProof/>
            <w:webHidden/>
          </w:rPr>
          <w:fldChar w:fldCharType="begin"/>
        </w:r>
        <w:r w:rsidR="00634573">
          <w:rPr>
            <w:noProof/>
            <w:webHidden/>
          </w:rPr>
          <w:instrText xml:space="preserve"> PAGEREF _Toc173398022 \h </w:instrText>
        </w:r>
        <w:r w:rsidR="00634573">
          <w:rPr>
            <w:noProof/>
            <w:webHidden/>
          </w:rPr>
        </w:r>
        <w:r w:rsidR="00634573">
          <w:rPr>
            <w:noProof/>
            <w:webHidden/>
          </w:rPr>
          <w:fldChar w:fldCharType="separate"/>
        </w:r>
        <w:r w:rsidR="00634573">
          <w:rPr>
            <w:noProof/>
            <w:webHidden/>
          </w:rPr>
          <w:t>2</w:t>
        </w:r>
        <w:r w:rsidR="00634573">
          <w:rPr>
            <w:noProof/>
            <w:webHidden/>
          </w:rPr>
          <w:fldChar w:fldCharType="end"/>
        </w:r>
      </w:hyperlink>
    </w:p>
    <w:p w14:paraId="7FE8D82B" w14:textId="0B53CB7E" w:rsidR="00634573" w:rsidRDefault="00E03024">
      <w:pPr>
        <w:pStyle w:val="11"/>
        <w:tabs>
          <w:tab w:val="right" w:leader="dot" w:pos="8302"/>
        </w:tabs>
        <w:rPr>
          <w:rFonts w:asciiTheme="minorHAnsi" w:eastAsiaTheme="minorEastAsia" w:hAnsiTheme="minorHAnsi" w:cstheme="minorBidi"/>
          <w:noProof/>
          <w:szCs w:val="22"/>
        </w:rPr>
      </w:pPr>
      <w:hyperlink w:anchor="_Toc173398023" w:history="1">
        <w:r w:rsidR="00634573" w:rsidRPr="00F26407">
          <w:rPr>
            <w:rStyle w:val="ab"/>
            <w:rFonts w:ascii="黑体" w:eastAsia="黑体" w:hAnsi="黑体"/>
            <w:noProof/>
          </w:rPr>
          <w:t>二、标准编制原则和确定主要内容的论据</w:t>
        </w:r>
        <w:r w:rsidR="00634573">
          <w:rPr>
            <w:noProof/>
            <w:webHidden/>
          </w:rPr>
          <w:tab/>
        </w:r>
        <w:r w:rsidR="00634573">
          <w:rPr>
            <w:noProof/>
            <w:webHidden/>
          </w:rPr>
          <w:fldChar w:fldCharType="begin"/>
        </w:r>
        <w:r w:rsidR="00634573">
          <w:rPr>
            <w:noProof/>
            <w:webHidden/>
          </w:rPr>
          <w:instrText xml:space="preserve"> PAGEREF _Toc173398023 \h </w:instrText>
        </w:r>
        <w:r w:rsidR="00634573">
          <w:rPr>
            <w:noProof/>
            <w:webHidden/>
          </w:rPr>
        </w:r>
        <w:r w:rsidR="00634573">
          <w:rPr>
            <w:noProof/>
            <w:webHidden/>
          </w:rPr>
          <w:fldChar w:fldCharType="separate"/>
        </w:r>
        <w:r w:rsidR="00634573">
          <w:rPr>
            <w:noProof/>
            <w:webHidden/>
          </w:rPr>
          <w:t>5</w:t>
        </w:r>
        <w:r w:rsidR="00634573">
          <w:rPr>
            <w:noProof/>
            <w:webHidden/>
          </w:rPr>
          <w:fldChar w:fldCharType="end"/>
        </w:r>
      </w:hyperlink>
    </w:p>
    <w:p w14:paraId="22B9DF43" w14:textId="3C119662" w:rsidR="00634573" w:rsidRDefault="00E03024">
      <w:pPr>
        <w:pStyle w:val="11"/>
        <w:tabs>
          <w:tab w:val="right" w:leader="dot" w:pos="8302"/>
        </w:tabs>
        <w:rPr>
          <w:rFonts w:asciiTheme="minorHAnsi" w:eastAsiaTheme="minorEastAsia" w:hAnsiTheme="minorHAnsi" w:cstheme="minorBidi"/>
          <w:noProof/>
          <w:szCs w:val="22"/>
        </w:rPr>
      </w:pPr>
      <w:hyperlink w:anchor="_Toc173398024" w:history="1">
        <w:r w:rsidR="00634573" w:rsidRPr="00F26407">
          <w:rPr>
            <w:rStyle w:val="ab"/>
            <w:rFonts w:ascii="黑体" w:eastAsia="黑体" w:hAnsi="黑体"/>
            <w:noProof/>
          </w:rPr>
          <w:t>三、主要试验(或验证)的分析、综述报告、技术经济论证及预期的经济效果</w:t>
        </w:r>
        <w:r w:rsidR="00634573">
          <w:rPr>
            <w:noProof/>
            <w:webHidden/>
          </w:rPr>
          <w:tab/>
        </w:r>
        <w:r w:rsidR="00634573">
          <w:rPr>
            <w:noProof/>
            <w:webHidden/>
          </w:rPr>
          <w:fldChar w:fldCharType="begin"/>
        </w:r>
        <w:r w:rsidR="00634573">
          <w:rPr>
            <w:noProof/>
            <w:webHidden/>
          </w:rPr>
          <w:instrText xml:space="preserve"> PAGEREF _Toc173398024 \h </w:instrText>
        </w:r>
        <w:r w:rsidR="00634573">
          <w:rPr>
            <w:noProof/>
            <w:webHidden/>
          </w:rPr>
        </w:r>
        <w:r w:rsidR="00634573">
          <w:rPr>
            <w:noProof/>
            <w:webHidden/>
          </w:rPr>
          <w:fldChar w:fldCharType="separate"/>
        </w:r>
        <w:r w:rsidR="00634573">
          <w:rPr>
            <w:noProof/>
            <w:webHidden/>
          </w:rPr>
          <w:t>7</w:t>
        </w:r>
        <w:r w:rsidR="00634573">
          <w:rPr>
            <w:noProof/>
            <w:webHidden/>
          </w:rPr>
          <w:fldChar w:fldCharType="end"/>
        </w:r>
      </w:hyperlink>
    </w:p>
    <w:p w14:paraId="4FB6C7B5" w14:textId="19B4529A" w:rsidR="00634573" w:rsidRDefault="00E03024">
      <w:pPr>
        <w:pStyle w:val="11"/>
        <w:tabs>
          <w:tab w:val="right" w:leader="dot" w:pos="8302"/>
        </w:tabs>
        <w:rPr>
          <w:rFonts w:asciiTheme="minorHAnsi" w:eastAsiaTheme="minorEastAsia" w:hAnsiTheme="minorHAnsi" w:cstheme="minorBidi"/>
          <w:noProof/>
          <w:szCs w:val="22"/>
        </w:rPr>
      </w:pPr>
      <w:hyperlink w:anchor="_Toc173398025" w:history="1">
        <w:r w:rsidR="00634573" w:rsidRPr="00F26407">
          <w:rPr>
            <w:rStyle w:val="ab"/>
            <w:rFonts w:ascii="黑体" w:eastAsia="黑体" w:hAnsi="黑体"/>
            <w:noProof/>
          </w:rPr>
          <w:t>四、采用国际标准和国外先进标准的情况</w:t>
        </w:r>
        <w:r w:rsidR="00634573">
          <w:rPr>
            <w:noProof/>
            <w:webHidden/>
          </w:rPr>
          <w:tab/>
        </w:r>
        <w:r w:rsidR="00634573">
          <w:rPr>
            <w:noProof/>
            <w:webHidden/>
          </w:rPr>
          <w:fldChar w:fldCharType="begin"/>
        </w:r>
        <w:r w:rsidR="00634573">
          <w:rPr>
            <w:noProof/>
            <w:webHidden/>
          </w:rPr>
          <w:instrText xml:space="preserve"> PAGEREF _Toc173398025 \h </w:instrText>
        </w:r>
        <w:r w:rsidR="00634573">
          <w:rPr>
            <w:noProof/>
            <w:webHidden/>
          </w:rPr>
        </w:r>
        <w:r w:rsidR="00634573">
          <w:rPr>
            <w:noProof/>
            <w:webHidden/>
          </w:rPr>
          <w:fldChar w:fldCharType="separate"/>
        </w:r>
        <w:r w:rsidR="00634573">
          <w:rPr>
            <w:noProof/>
            <w:webHidden/>
          </w:rPr>
          <w:t>9</w:t>
        </w:r>
        <w:r w:rsidR="00634573">
          <w:rPr>
            <w:noProof/>
            <w:webHidden/>
          </w:rPr>
          <w:fldChar w:fldCharType="end"/>
        </w:r>
      </w:hyperlink>
    </w:p>
    <w:p w14:paraId="321857B3" w14:textId="16552ED9" w:rsidR="00634573" w:rsidRDefault="00E03024">
      <w:pPr>
        <w:pStyle w:val="11"/>
        <w:tabs>
          <w:tab w:val="right" w:leader="dot" w:pos="8302"/>
        </w:tabs>
        <w:rPr>
          <w:rFonts w:asciiTheme="minorHAnsi" w:eastAsiaTheme="minorEastAsia" w:hAnsiTheme="minorHAnsi" w:cstheme="minorBidi"/>
          <w:noProof/>
          <w:szCs w:val="22"/>
        </w:rPr>
      </w:pPr>
      <w:hyperlink w:anchor="_Toc173398026" w:history="1">
        <w:r w:rsidR="00634573" w:rsidRPr="00F26407">
          <w:rPr>
            <w:rStyle w:val="ab"/>
            <w:rFonts w:ascii="黑体" w:eastAsia="黑体" w:hAnsi="黑体"/>
            <w:noProof/>
          </w:rPr>
          <w:t>五、与有关的现行法律、法规和强制性标准的关系</w:t>
        </w:r>
        <w:r w:rsidR="00634573">
          <w:rPr>
            <w:noProof/>
            <w:webHidden/>
          </w:rPr>
          <w:tab/>
        </w:r>
        <w:r w:rsidR="00634573">
          <w:rPr>
            <w:noProof/>
            <w:webHidden/>
          </w:rPr>
          <w:fldChar w:fldCharType="begin"/>
        </w:r>
        <w:r w:rsidR="00634573">
          <w:rPr>
            <w:noProof/>
            <w:webHidden/>
          </w:rPr>
          <w:instrText xml:space="preserve"> PAGEREF _Toc173398026 \h </w:instrText>
        </w:r>
        <w:r w:rsidR="00634573">
          <w:rPr>
            <w:noProof/>
            <w:webHidden/>
          </w:rPr>
        </w:r>
        <w:r w:rsidR="00634573">
          <w:rPr>
            <w:noProof/>
            <w:webHidden/>
          </w:rPr>
          <w:fldChar w:fldCharType="separate"/>
        </w:r>
        <w:r w:rsidR="00634573">
          <w:rPr>
            <w:noProof/>
            <w:webHidden/>
          </w:rPr>
          <w:t>10</w:t>
        </w:r>
        <w:r w:rsidR="00634573">
          <w:rPr>
            <w:noProof/>
            <w:webHidden/>
          </w:rPr>
          <w:fldChar w:fldCharType="end"/>
        </w:r>
      </w:hyperlink>
    </w:p>
    <w:p w14:paraId="6AE94BE9" w14:textId="31F2F419" w:rsidR="00634573" w:rsidRDefault="00E03024">
      <w:pPr>
        <w:pStyle w:val="11"/>
        <w:tabs>
          <w:tab w:val="right" w:leader="dot" w:pos="8302"/>
        </w:tabs>
        <w:rPr>
          <w:rFonts w:asciiTheme="minorHAnsi" w:eastAsiaTheme="minorEastAsia" w:hAnsiTheme="minorHAnsi" w:cstheme="minorBidi"/>
          <w:noProof/>
          <w:szCs w:val="22"/>
        </w:rPr>
      </w:pPr>
      <w:hyperlink w:anchor="_Toc173398027" w:history="1">
        <w:r w:rsidR="00634573" w:rsidRPr="00F26407">
          <w:rPr>
            <w:rStyle w:val="ab"/>
            <w:rFonts w:ascii="黑体" w:eastAsia="黑体" w:hAnsi="黑体"/>
            <w:noProof/>
          </w:rPr>
          <w:t>六、重大分歧意见的处理经过和依据</w:t>
        </w:r>
        <w:r w:rsidR="00634573">
          <w:rPr>
            <w:noProof/>
            <w:webHidden/>
          </w:rPr>
          <w:tab/>
        </w:r>
        <w:r w:rsidR="00634573">
          <w:rPr>
            <w:noProof/>
            <w:webHidden/>
          </w:rPr>
          <w:fldChar w:fldCharType="begin"/>
        </w:r>
        <w:r w:rsidR="00634573">
          <w:rPr>
            <w:noProof/>
            <w:webHidden/>
          </w:rPr>
          <w:instrText xml:space="preserve"> PAGEREF _Toc173398027 \h </w:instrText>
        </w:r>
        <w:r w:rsidR="00634573">
          <w:rPr>
            <w:noProof/>
            <w:webHidden/>
          </w:rPr>
        </w:r>
        <w:r w:rsidR="00634573">
          <w:rPr>
            <w:noProof/>
            <w:webHidden/>
          </w:rPr>
          <w:fldChar w:fldCharType="separate"/>
        </w:r>
        <w:r w:rsidR="00634573">
          <w:rPr>
            <w:noProof/>
            <w:webHidden/>
          </w:rPr>
          <w:t>10</w:t>
        </w:r>
        <w:r w:rsidR="00634573">
          <w:rPr>
            <w:noProof/>
            <w:webHidden/>
          </w:rPr>
          <w:fldChar w:fldCharType="end"/>
        </w:r>
      </w:hyperlink>
    </w:p>
    <w:p w14:paraId="13121A57" w14:textId="356367D4" w:rsidR="00634573" w:rsidRDefault="00E03024">
      <w:pPr>
        <w:pStyle w:val="11"/>
        <w:tabs>
          <w:tab w:val="right" w:leader="dot" w:pos="8302"/>
        </w:tabs>
        <w:rPr>
          <w:rFonts w:asciiTheme="minorHAnsi" w:eastAsiaTheme="minorEastAsia" w:hAnsiTheme="minorHAnsi" w:cstheme="minorBidi"/>
          <w:noProof/>
          <w:szCs w:val="22"/>
        </w:rPr>
      </w:pPr>
      <w:hyperlink w:anchor="_Toc173398028" w:history="1">
        <w:r w:rsidR="00634573" w:rsidRPr="00F26407">
          <w:rPr>
            <w:rStyle w:val="ab"/>
            <w:rFonts w:ascii="黑体" w:eastAsia="黑体" w:hAnsi="黑体"/>
            <w:noProof/>
          </w:rPr>
          <w:t>七、标准性质的建议</w:t>
        </w:r>
        <w:r w:rsidR="00634573">
          <w:rPr>
            <w:noProof/>
            <w:webHidden/>
          </w:rPr>
          <w:tab/>
        </w:r>
        <w:r w:rsidR="00634573">
          <w:rPr>
            <w:noProof/>
            <w:webHidden/>
          </w:rPr>
          <w:fldChar w:fldCharType="begin"/>
        </w:r>
        <w:r w:rsidR="00634573">
          <w:rPr>
            <w:noProof/>
            <w:webHidden/>
          </w:rPr>
          <w:instrText xml:space="preserve"> PAGEREF _Toc173398028 \h </w:instrText>
        </w:r>
        <w:r w:rsidR="00634573">
          <w:rPr>
            <w:noProof/>
            <w:webHidden/>
          </w:rPr>
        </w:r>
        <w:r w:rsidR="00634573">
          <w:rPr>
            <w:noProof/>
            <w:webHidden/>
          </w:rPr>
          <w:fldChar w:fldCharType="separate"/>
        </w:r>
        <w:r w:rsidR="00634573">
          <w:rPr>
            <w:noProof/>
            <w:webHidden/>
          </w:rPr>
          <w:t>10</w:t>
        </w:r>
        <w:r w:rsidR="00634573">
          <w:rPr>
            <w:noProof/>
            <w:webHidden/>
          </w:rPr>
          <w:fldChar w:fldCharType="end"/>
        </w:r>
      </w:hyperlink>
    </w:p>
    <w:p w14:paraId="38893646" w14:textId="508C96E9" w:rsidR="00634573" w:rsidRDefault="00E03024">
      <w:pPr>
        <w:pStyle w:val="11"/>
        <w:tabs>
          <w:tab w:val="right" w:leader="dot" w:pos="8302"/>
        </w:tabs>
        <w:rPr>
          <w:rFonts w:asciiTheme="minorHAnsi" w:eastAsiaTheme="minorEastAsia" w:hAnsiTheme="minorHAnsi" w:cstheme="minorBidi"/>
          <w:noProof/>
          <w:szCs w:val="22"/>
        </w:rPr>
      </w:pPr>
      <w:hyperlink w:anchor="_Toc173398029" w:history="1">
        <w:r w:rsidR="00634573" w:rsidRPr="00F26407">
          <w:rPr>
            <w:rStyle w:val="ab"/>
            <w:rFonts w:ascii="黑体" w:eastAsia="黑体" w:hAnsi="黑体"/>
            <w:noProof/>
          </w:rPr>
          <w:t>八、贯彻标准的要求和建议措施</w:t>
        </w:r>
        <w:r w:rsidR="00634573">
          <w:rPr>
            <w:noProof/>
            <w:webHidden/>
          </w:rPr>
          <w:tab/>
        </w:r>
        <w:r w:rsidR="00634573">
          <w:rPr>
            <w:noProof/>
            <w:webHidden/>
          </w:rPr>
          <w:fldChar w:fldCharType="begin"/>
        </w:r>
        <w:r w:rsidR="00634573">
          <w:rPr>
            <w:noProof/>
            <w:webHidden/>
          </w:rPr>
          <w:instrText xml:space="preserve"> PAGEREF _Toc173398029 \h </w:instrText>
        </w:r>
        <w:r w:rsidR="00634573">
          <w:rPr>
            <w:noProof/>
            <w:webHidden/>
          </w:rPr>
        </w:r>
        <w:r w:rsidR="00634573">
          <w:rPr>
            <w:noProof/>
            <w:webHidden/>
          </w:rPr>
          <w:fldChar w:fldCharType="separate"/>
        </w:r>
        <w:r w:rsidR="00634573">
          <w:rPr>
            <w:noProof/>
            <w:webHidden/>
          </w:rPr>
          <w:t>10</w:t>
        </w:r>
        <w:r w:rsidR="00634573">
          <w:rPr>
            <w:noProof/>
            <w:webHidden/>
          </w:rPr>
          <w:fldChar w:fldCharType="end"/>
        </w:r>
      </w:hyperlink>
    </w:p>
    <w:p w14:paraId="02F3FDE4" w14:textId="23BD2073" w:rsidR="00634573" w:rsidRDefault="00E03024">
      <w:pPr>
        <w:pStyle w:val="11"/>
        <w:tabs>
          <w:tab w:val="right" w:leader="dot" w:pos="8302"/>
        </w:tabs>
        <w:rPr>
          <w:rFonts w:asciiTheme="minorHAnsi" w:eastAsiaTheme="minorEastAsia" w:hAnsiTheme="minorHAnsi" w:cstheme="minorBidi"/>
          <w:noProof/>
          <w:szCs w:val="22"/>
        </w:rPr>
      </w:pPr>
      <w:hyperlink w:anchor="_Toc173398030" w:history="1">
        <w:r w:rsidR="00634573" w:rsidRPr="00F26407">
          <w:rPr>
            <w:rStyle w:val="ab"/>
            <w:rFonts w:ascii="黑体" w:eastAsia="黑体" w:hAnsi="黑体"/>
            <w:noProof/>
          </w:rPr>
          <w:t>九、废止现行有关标准的建议</w:t>
        </w:r>
        <w:r w:rsidR="00634573">
          <w:rPr>
            <w:noProof/>
            <w:webHidden/>
          </w:rPr>
          <w:tab/>
        </w:r>
        <w:r w:rsidR="00634573">
          <w:rPr>
            <w:noProof/>
            <w:webHidden/>
          </w:rPr>
          <w:fldChar w:fldCharType="begin"/>
        </w:r>
        <w:r w:rsidR="00634573">
          <w:rPr>
            <w:noProof/>
            <w:webHidden/>
          </w:rPr>
          <w:instrText xml:space="preserve"> PAGEREF _Toc173398030 \h </w:instrText>
        </w:r>
        <w:r w:rsidR="00634573">
          <w:rPr>
            <w:noProof/>
            <w:webHidden/>
          </w:rPr>
        </w:r>
        <w:r w:rsidR="00634573">
          <w:rPr>
            <w:noProof/>
            <w:webHidden/>
          </w:rPr>
          <w:fldChar w:fldCharType="separate"/>
        </w:r>
        <w:r w:rsidR="00634573">
          <w:rPr>
            <w:noProof/>
            <w:webHidden/>
          </w:rPr>
          <w:t>10</w:t>
        </w:r>
        <w:r w:rsidR="00634573">
          <w:rPr>
            <w:noProof/>
            <w:webHidden/>
          </w:rPr>
          <w:fldChar w:fldCharType="end"/>
        </w:r>
      </w:hyperlink>
    </w:p>
    <w:p w14:paraId="655FBADD" w14:textId="0EBDEC2A" w:rsidR="00634573" w:rsidRDefault="00E03024">
      <w:pPr>
        <w:pStyle w:val="11"/>
        <w:tabs>
          <w:tab w:val="right" w:leader="dot" w:pos="8302"/>
        </w:tabs>
        <w:rPr>
          <w:rFonts w:asciiTheme="minorHAnsi" w:eastAsiaTheme="minorEastAsia" w:hAnsiTheme="minorHAnsi" w:cstheme="minorBidi"/>
          <w:noProof/>
          <w:szCs w:val="22"/>
        </w:rPr>
      </w:pPr>
      <w:hyperlink w:anchor="_Toc173398031" w:history="1">
        <w:r w:rsidR="00634573" w:rsidRPr="00F26407">
          <w:rPr>
            <w:rStyle w:val="ab"/>
            <w:rFonts w:ascii="黑体" w:eastAsia="黑体" w:hAnsi="黑体"/>
            <w:noProof/>
          </w:rPr>
          <w:t>十、其他应予说明的事项</w:t>
        </w:r>
        <w:r w:rsidR="00634573">
          <w:rPr>
            <w:noProof/>
            <w:webHidden/>
          </w:rPr>
          <w:tab/>
        </w:r>
        <w:r w:rsidR="00634573">
          <w:rPr>
            <w:noProof/>
            <w:webHidden/>
          </w:rPr>
          <w:fldChar w:fldCharType="begin"/>
        </w:r>
        <w:r w:rsidR="00634573">
          <w:rPr>
            <w:noProof/>
            <w:webHidden/>
          </w:rPr>
          <w:instrText xml:space="preserve"> PAGEREF _Toc173398031 \h </w:instrText>
        </w:r>
        <w:r w:rsidR="00634573">
          <w:rPr>
            <w:noProof/>
            <w:webHidden/>
          </w:rPr>
        </w:r>
        <w:r w:rsidR="00634573">
          <w:rPr>
            <w:noProof/>
            <w:webHidden/>
          </w:rPr>
          <w:fldChar w:fldCharType="separate"/>
        </w:r>
        <w:r w:rsidR="00634573">
          <w:rPr>
            <w:noProof/>
            <w:webHidden/>
          </w:rPr>
          <w:t>10</w:t>
        </w:r>
        <w:r w:rsidR="00634573">
          <w:rPr>
            <w:noProof/>
            <w:webHidden/>
          </w:rPr>
          <w:fldChar w:fldCharType="end"/>
        </w:r>
      </w:hyperlink>
    </w:p>
    <w:p w14:paraId="62496532" w14:textId="2490A27B" w:rsidR="005E30F6" w:rsidRDefault="001A0634">
      <w:pPr>
        <w:spacing w:line="360" w:lineRule="auto"/>
        <w:sectPr w:rsidR="005E30F6">
          <w:footerReference w:type="default" r:id="rId11"/>
          <w:type w:val="continuous"/>
          <w:pgSz w:w="11906" w:h="16838"/>
          <w:pgMar w:top="1440" w:right="1797" w:bottom="1440" w:left="1797" w:header="851" w:footer="992" w:gutter="0"/>
          <w:pgNumType w:fmt="numberInDash" w:start="1"/>
          <w:cols w:space="720"/>
          <w:docGrid w:type="lines" w:linePitch="312"/>
        </w:sectPr>
      </w:pPr>
      <w:r>
        <w:rPr>
          <w:rFonts w:ascii="宋体" w:hAnsi="宋体"/>
          <w:sz w:val="24"/>
        </w:rPr>
        <w:fldChar w:fldCharType="end"/>
      </w:r>
    </w:p>
    <w:p w14:paraId="34BC1D89" w14:textId="77777777" w:rsidR="005E30F6" w:rsidRDefault="00074DB5" w:rsidP="008A5BF0">
      <w:pPr>
        <w:pStyle w:val="1"/>
        <w:spacing w:beforeLines="50" w:before="156" w:afterLines="50" w:after="156" w:line="360" w:lineRule="auto"/>
        <w:rPr>
          <w:rFonts w:ascii="黑体" w:eastAsia="黑体" w:hAnsi="黑体"/>
          <w:sz w:val="32"/>
          <w:szCs w:val="32"/>
        </w:rPr>
      </w:pPr>
      <w:bookmarkStart w:id="1" w:name="_Toc359920596"/>
      <w:bookmarkStart w:id="2" w:name="_Toc173398022"/>
      <w:r>
        <w:rPr>
          <w:rFonts w:ascii="黑体" w:eastAsia="黑体" w:hAnsi="黑体" w:hint="eastAsia"/>
          <w:sz w:val="32"/>
          <w:szCs w:val="32"/>
        </w:rPr>
        <w:lastRenderedPageBreak/>
        <w:t>一、工作简况</w:t>
      </w:r>
      <w:bookmarkEnd w:id="1"/>
      <w:bookmarkEnd w:id="2"/>
    </w:p>
    <w:p w14:paraId="6BE91441" w14:textId="585BA437" w:rsidR="008232A2" w:rsidRPr="008232A2" w:rsidRDefault="00074DB5" w:rsidP="008232A2">
      <w:pPr>
        <w:spacing w:beforeLines="50" w:before="156" w:afterLines="50" w:after="156" w:line="360" w:lineRule="auto"/>
        <w:rPr>
          <w:rFonts w:ascii="仿宋" w:eastAsia="仿宋" w:hAnsi="仿宋"/>
          <w:b/>
          <w:sz w:val="28"/>
        </w:rPr>
      </w:pPr>
      <w:r>
        <w:rPr>
          <w:rFonts w:ascii="仿宋" w:eastAsia="仿宋" w:hAnsi="仿宋" w:hint="eastAsia"/>
          <w:b/>
          <w:sz w:val="28"/>
        </w:rPr>
        <w:t>（一）任务来源</w:t>
      </w:r>
    </w:p>
    <w:p w14:paraId="55B56217" w14:textId="4710A464" w:rsidR="00007341" w:rsidRDefault="00007341" w:rsidP="00E41982">
      <w:pPr>
        <w:spacing w:line="360" w:lineRule="auto"/>
        <w:ind w:firstLineChars="200" w:firstLine="560"/>
        <w:rPr>
          <w:rFonts w:eastAsia="仿宋" w:hAnsi="仿宋"/>
          <w:sz w:val="28"/>
          <w:szCs w:val="28"/>
        </w:rPr>
      </w:pPr>
      <w:r w:rsidRPr="00175A9F">
        <w:rPr>
          <w:rFonts w:eastAsia="仿宋" w:hAnsi="仿宋"/>
          <w:sz w:val="28"/>
          <w:szCs w:val="28"/>
        </w:rPr>
        <w:t>海洋</w:t>
      </w:r>
      <w:r w:rsidR="008232A2">
        <w:rPr>
          <w:rFonts w:eastAsia="仿宋" w:hAnsi="仿宋" w:hint="eastAsia"/>
          <w:sz w:val="28"/>
          <w:szCs w:val="28"/>
        </w:rPr>
        <w:t>哺乳动物指</w:t>
      </w:r>
      <w:r w:rsidR="008232A2" w:rsidRPr="008232A2">
        <w:rPr>
          <w:rFonts w:eastAsia="仿宋" w:hAnsi="仿宋" w:hint="eastAsia"/>
          <w:sz w:val="28"/>
          <w:szCs w:val="28"/>
        </w:rPr>
        <w:t>形态和生态上都高度适应水生生活的哺乳动物，主要包括鲸目（如鲸、海豚和</w:t>
      </w:r>
      <w:proofErr w:type="gramStart"/>
      <w:r w:rsidR="008232A2" w:rsidRPr="008232A2">
        <w:rPr>
          <w:rFonts w:eastAsia="仿宋" w:hAnsi="仿宋" w:hint="eastAsia"/>
          <w:sz w:val="28"/>
          <w:szCs w:val="28"/>
        </w:rPr>
        <w:t>鼠海豚</w:t>
      </w:r>
      <w:proofErr w:type="gramEnd"/>
      <w:r w:rsidR="008232A2" w:rsidRPr="008232A2">
        <w:rPr>
          <w:rFonts w:eastAsia="仿宋" w:hAnsi="仿宋" w:hint="eastAsia"/>
          <w:sz w:val="28"/>
          <w:szCs w:val="28"/>
        </w:rPr>
        <w:t>）、海牛目（如海牛和儒艮）的全部物种，还有食肉目的部分种类（如真海豹、海狗、海狮和海象等鳍脚类、海獭类和北极熊）。</w:t>
      </w:r>
      <w:r w:rsidRPr="002A0812">
        <w:rPr>
          <w:rFonts w:eastAsia="仿宋" w:hAnsi="仿宋" w:hint="eastAsia"/>
          <w:sz w:val="28"/>
          <w:szCs w:val="28"/>
        </w:rPr>
        <w:t>虽然</w:t>
      </w:r>
      <w:r>
        <w:rPr>
          <w:rFonts w:eastAsia="仿宋" w:hAnsi="仿宋" w:hint="eastAsia"/>
          <w:sz w:val="28"/>
          <w:szCs w:val="28"/>
        </w:rPr>
        <w:t>海洋</w:t>
      </w:r>
      <w:r w:rsidR="008232A2">
        <w:rPr>
          <w:rFonts w:eastAsia="仿宋" w:hAnsi="仿宋" w:hint="eastAsia"/>
          <w:sz w:val="28"/>
          <w:szCs w:val="28"/>
        </w:rPr>
        <w:t>哺乳动物</w:t>
      </w:r>
      <w:r w:rsidRPr="002A0812">
        <w:rPr>
          <w:rFonts w:eastAsia="仿宋" w:hAnsi="仿宋" w:hint="eastAsia"/>
          <w:sz w:val="28"/>
          <w:szCs w:val="28"/>
        </w:rPr>
        <w:t>的物种多样性水平远不及</w:t>
      </w:r>
      <w:r w:rsidR="008232A2">
        <w:rPr>
          <w:rFonts w:eastAsia="仿宋" w:hAnsi="仿宋" w:hint="eastAsia"/>
          <w:sz w:val="28"/>
          <w:szCs w:val="28"/>
        </w:rPr>
        <w:t>陆生哺乳动物</w:t>
      </w:r>
      <w:r w:rsidRPr="002A0812">
        <w:rPr>
          <w:rFonts w:eastAsia="仿宋" w:hAnsi="仿宋" w:hint="eastAsia"/>
          <w:sz w:val="28"/>
          <w:szCs w:val="28"/>
        </w:rPr>
        <w:t>，其种类数量仅占全球</w:t>
      </w:r>
      <w:r w:rsidR="00E41982">
        <w:rPr>
          <w:rFonts w:eastAsia="仿宋" w:hAnsi="仿宋" w:hint="eastAsia"/>
          <w:sz w:val="28"/>
          <w:szCs w:val="28"/>
        </w:rPr>
        <w:t>哺乳动物</w:t>
      </w:r>
      <w:r w:rsidRPr="002A0812">
        <w:rPr>
          <w:rFonts w:eastAsia="仿宋" w:hAnsi="仿宋" w:hint="eastAsia"/>
          <w:sz w:val="28"/>
          <w:szCs w:val="28"/>
        </w:rPr>
        <w:t>物种总数的</w:t>
      </w:r>
      <w:r w:rsidR="00E41982">
        <w:rPr>
          <w:rFonts w:eastAsia="仿宋" w:hAnsi="仿宋"/>
          <w:sz w:val="28"/>
          <w:szCs w:val="28"/>
        </w:rPr>
        <w:t>2</w:t>
      </w:r>
      <w:r w:rsidRPr="002A0812">
        <w:rPr>
          <w:rFonts w:eastAsia="仿宋" w:hAnsi="仿宋" w:hint="eastAsia"/>
          <w:sz w:val="28"/>
          <w:szCs w:val="28"/>
        </w:rPr>
        <w:t>%</w:t>
      </w:r>
      <w:r w:rsidRPr="002A0812">
        <w:rPr>
          <w:rFonts w:eastAsia="仿宋" w:hAnsi="仿宋" w:hint="eastAsia"/>
          <w:sz w:val="28"/>
          <w:szCs w:val="28"/>
        </w:rPr>
        <w:t>，但有</w:t>
      </w:r>
      <w:r w:rsidR="00967BC8">
        <w:rPr>
          <w:rFonts w:eastAsia="仿宋" w:hAnsi="仿宋" w:hint="eastAsia"/>
          <w:sz w:val="28"/>
          <w:szCs w:val="28"/>
        </w:rPr>
        <w:t>超过</w:t>
      </w:r>
      <w:r w:rsidR="00967BC8">
        <w:rPr>
          <w:rFonts w:eastAsia="仿宋" w:hAnsi="仿宋" w:hint="eastAsia"/>
          <w:sz w:val="28"/>
          <w:szCs w:val="28"/>
        </w:rPr>
        <w:t>2</w:t>
      </w:r>
      <w:r w:rsidR="00967BC8">
        <w:rPr>
          <w:rFonts w:eastAsia="仿宋" w:hAnsi="仿宋"/>
          <w:sz w:val="28"/>
          <w:szCs w:val="28"/>
        </w:rPr>
        <w:t>0%</w:t>
      </w:r>
      <w:r w:rsidR="00E41982">
        <w:rPr>
          <w:rFonts w:eastAsia="仿宋" w:hAnsi="仿宋" w:hint="eastAsia"/>
          <w:sz w:val="28"/>
          <w:szCs w:val="28"/>
        </w:rPr>
        <w:t>海洋哺乳动物</w:t>
      </w:r>
      <w:r w:rsidRPr="002A0812">
        <w:rPr>
          <w:rFonts w:eastAsia="仿宋" w:hAnsi="仿宋" w:hint="eastAsia"/>
          <w:sz w:val="28"/>
          <w:szCs w:val="28"/>
        </w:rPr>
        <w:t>种类</w:t>
      </w:r>
      <w:r w:rsidR="00967BC8">
        <w:rPr>
          <w:rFonts w:eastAsia="仿宋" w:hAnsi="仿宋" w:hint="eastAsia"/>
          <w:sz w:val="28"/>
          <w:szCs w:val="28"/>
        </w:rPr>
        <w:t>属于</w:t>
      </w:r>
      <w:r w:rsidRPr="002A0812">
        <w:rPr>
          <w:rFonts w:eastAsia="仿宋" w:hAnsi="仿宋" w:hint="eastAsia"/>
          <w:sz w:val="28"/>
          <w:szCs w:val="28"/>
        </w:rPr>
        <w:t>《世界自然保护联盟（</w:t>
      </w:r>
      <w:r w:rsidRPr="002A0812">
        <w:rPr>
          <w:rFonts w:eastAsia="仿宋" w:hAnsi="仿宋" w:hint="eastAsia"/>
          <w:sz w:val="28"/>
          <w:szCs w:val="28"/>
        </w:rPr>
        <w:t>IUCN</w:t>
      </w:r>
      <w:r w:rsidRPr="002A0812">
        <w:rPr>
          <w:rFonts w:eastAsia="仿宋" w:hAnsi="仿宋" w:hint="eastAsia"/>
          <w:sz w:val="28"/>
          <w:szCs w:val="28"/>
        </w:rPr>
        <w:t>）濒危物种红色名录》中的受威胁物种。</w:t>
      </w:r>
      <w:r>
        <w:rPr>
          <w:rFonts w:eastAsia="仿宋" w:hAnsi="仿宋" w:hint="eastAsia"/>
          <w:sz w:val="28"/>
          <w:szCs w:val="28"/>
        </w:rPr>
        <w:t>近些年，</w:t>
      </w:r>
      <w:r w:rsidRPr="002A0812">
        <w:rPr>
          <w:rFonts w:eastAsia="仿宋" w:hAnsi="仿宋" w:hint="eastAsia"/>
          <w:sz w:val="28"/>
          <w:szCs w:val="28"/>
        </w:rPr>
        <w:t>由于受全球气候变化和人类活动</w:t>
      </w:r>
      <w:r>
        <w:rPr>
          <w:rFonts w:eastAsia="仿宋" w:hAnsi="仿宋" w:hint="eastAsia"/>
          <w:sz w:val="28"/>
          <w:szCs w:val="28"/>
        </w:rPr>
        <w:t>干扰</w:t>
      </w:r>
      <w:r w:rsidRPr="002A0812">
        <w:rPr>
          <w:rFonts w:eastAsia="仿宋" w:hAnsi="仿宋" w:hint="eastAsia"/>
          <w:sz w:val="28"/>
          <w:szCs w:val="28"/>
        </w:rPr>
        <w:t>所造成栖息地面积缩减、</w:t>
      </w:r>
      <w:r>
        <w:rPr>
          <w:rFonts w:eastAsia="仿宋" w:hAnsi="仿宋" w:hint="eastAsia"/>
          <w:sz w:val="28"/>
          <w:szCs w:val="28"/>
        </w:rPr>
        <w:t>栖息地</w:t>
      </w:r>
      <w:r w:rsidRPr="002A0812">
        <w:rPr>
          <w:rFonts w:eastAsia="仿宋" w:hAnsi="仿宋" w:hint="eastAsia"/>
          <w:sz w:val="28"/>
          <w:szCs w:val="28"/>
        </w:rPr>
        <w:t>环境质量</w:t>
      </w:r>
      <w:r>
        <w:rPr>
          <w:rFonts w:eastAsia="仿宋" w:hAnsi="仿宋" w:hint="eastAsia"/>
          <w:sz w:val="28"/>
          <w:szCs w:val="28"/>
        </w:rPr>
        <w:t>下降、</w:t>
      </w:r>
      <w:r w:rsidRPr="002A0812">
        <w:rPr>
          <w:rFonts w:eastAsia="仿宋" w:hAnsi="仿宋" w:hint="eastAsia"/>
          <w:sz w:val="28"/>
          <w:szCs w:val="28"/>
        </w:rPr>
        <w:t>食物资源减少、渔网误捕和外来物种引入等因素，许多</w:t>
      </w:r>
      <w:r w:rsidR="00E41982">
        <w:rPr>
          <w:rFonts w:eastAsia="仿宋" w:hAnsi="仿宋" w:hint="eastAsia"/>
          <w:sz w:val="28"/>
          <w:szCs w:val="28"/>
        </w:rPr>
        <w:t>海洋哺乳动物</w:t>
      </w:r>
      <w:r w:rsidRPr="002A0812">
        <w:rPr>
          <w:rFonts w:eastAsia="仿宋" w:hAnsi="仿宋" w:hint="eastAsia"/>
          <w:sz w:val="28"/>
          <w:szCs w:val="28"/>
        </w:rPr>
        <w:t>的种群数量都在持续下降，尤其是分布范围狭窄的</w:t>
      </w:r>
      <w:r w:rsidR="00E41982">
        <w:rPr>
          <w:rFonts w:eastAsia="仿宋" w:hAnsi="仿宋" w:hint="eastAsia"/>
          <w:sz w:val="28"/>
          <w:szCs w:val="28"/>
        </w:rPr>
        <w:t>海洋哺乳动物</w:t>
      </w:r>
      <w:r w:rsidRPr="002A0812">
        <w:rPr>
          <w:rFonts w:eastAsia="仿宋" w:hAnsi="仿宋" w:hint="eastAsia"/>
          <w:sz w:val="28"/>
          <w:szCs w:val="28"/>
        </w:rPr>
        <w:t>受</w:t>
      </w:r>
      <w:proofErr w:type="gramStart"/>
      <w:r w:rsidRPr="002A0812">
        <w:rPr>
          <w:rFonts w:eastAsia="仿宋" w:hAnsi="仿宋" w:hint="eastAsia"/>
          <w:sz w:val="28"/>
          <w:szCs w:val="28"/>
        </w:rPr>
        <w:t>胁</w:t>
      </w:r>
      <w:proofErr w:type="gramEnd"/>
      <w:r w:rsidRPr="002A0812">
        <w:rPr>
          <w:rFonts w:eastAsia="仿宋" w:hAnsi="仿宋" w:hint="eastAsia"/>
          <w:sz w:val="28"/>
          <w:szCs w:val="28"/>
        </w:rPr>
        <w:t>状况更为严重，甚至</w:t>
      </w:r>
      <w:r>
        <w:rPr>
          <w:rFonts w:eastAsia="仿宋" w:hAnsi="仿宋" w:hint="eastAsia"/>
          <w:sz w:val="28"/>
          <w:szCs w:val="28"/>
        </w:rPr>
        <w:t>有</w:t>
      </w:r>
      <w:r w:rsidRPr="002A0812">
        <w:rPr>
          <w:rFonts w:eastAsia="仿宋" w:hAnsi="仿宋" w:hint="eastAsia"/>
          <w:sz w:val="28"/>
          <w:szCs w:val="28"/>
        </w:rPr>
        <w:t>濒临灭绝的风险。</w:t>
      </w:r>
    </w:p>
    <w:p w14:paraId="2A80EF7D" w14:textId="2A82EB0C" w:rsidR="00007341" w:rsidRDefault="00007341" w:rsidP="00007341">
      <w:pPr>
        <w:spacing w:line="360" w:lineRule="auto"/>
        <w:ind w:firstLineChars="200" w:firstLine="560"/>
        <w:rPr>
          <w:rFonts w:eastAsia="仿宋" w:hAnsi="仿宋"/>
          <w:sz w:val="28"/>
          <w:szCs w:val="28"/>
        </w:rPr>
      </w:pPr>
      <w:r w:rsidRPr="007F68F6">
        <w:rPr>
          <w:rFonts w:eastAsia="仿宋" w:hAnsi="仿宋" w:hint="eastAsia"/>
          <w:sz w:val="28"/>
          <w:szCs w:val="28"/>
        </w:rPr>
        <w:t>南极地区是地球上最为恶劣和极端的环境之一，同时也是一个极为脆弱的生态系统，</w:t>
      </w:r>
      <w:r>
        <w:rPr>
          <w:rFonts w:eastAsia="仿宋" w:hAnsi="仿宋" w:hint="eastAsia"/>
          <w:sz w:val="28"/>
          <w:szCs w:val="28"/>
        </w:rPr>
        <w:t>海洋</w:t>
      </w:r>
      <w:r w:rsidR="008232A2">
        <w:rPr>
          <w:rFonts w:eastAsia="仿宋" w:hAnsi="仿宋" w:hint="eastAsia"/>
          <w:sz w:val="28"/>
          <w:szCs w:val="28"/>
        </w:rPr>
        <w:t>哺乳动物</w:t>
      </w:r>
      <w:r>
        <w:rPr>
          <w:rFonts w:eastAsia="仿宋" w:hAnsi="仿宋" w:hint="eastAsia"/>
          <w:sz w:val="28"/>
          <w:szCs w:val="28"/>
        </w:rPr>
        <w:t>作为南极地区</w:t>
      </w:r>
      <w:r w:rsidRPr="007F68F6">
        <w:rPr>
          <w:rFonts w:eastAsia="仿宋" w:hAnsi="仿宋" w:hint="eastAsia"/>
          <w:sz w:val="28"/>
          <w:szCs w:val="28"/>
        </w:rPr>
        <w:t>具有代表性</w:t>
      </w:r>
      <w:r>
        <w:rPr>
          <w:rFonts w:eastAsia="仿宋" w:hAnsi="仿宋" w:hint="eastAsia"/>
          <w:sz w:val="28"/>
          <w:szCs w:val="28"/>
        </w:rPr>
        <w:t>的一类生物群体</w:t>
      </w:r>
      <w:r w:rsidRPr="007F68F6">
        <w:rPr>
          <w:rFonts w:eastAsia="仿宋" w:hAnsi="仿宋" w:hint="eastAsia"/>
          <w:sz w:val="28"/>
          <w:szCs w:val="28"/>
        </w:rPr>
        <w:t>，对其开展监测和研究具有重要意义。</w:t>
      </w:r>
      <w:r>
        <w:rPr>
          <w:rFonts w:eastAsia="仿宋" w:hAnsi="仿宋" w:hint="eastAsia"/>
          <w:sz w:val="28"/>
          <w:szCs w:val="28"/>
        </w:rPr>
        <w:t>首先</w:t>
      </w:r>
      <w:r w:rsidRPr="00175A9F">
        <w:rPr>
          <w:rFonts w:eastAsia="仿宋" w:hAnsi="仿宋"/>
          <w:sz w:val="28"/>
          <w:szCs w:val="28"/>
        </w:rPr>
        <w:t>，</w:t>
      </w:r>
      <w:r>
        <w:rPr>
          <w:rFonts w:eastAsia="仿宋" w:hAnsi="仿宋"/>
          <w:sz w:val="28"/>
          <w:szCs w:val="28"/>
        </w:rPr>
        <w:t>南极</w:t>
      </w:r>
      <w:r w:rsidRPr="00175A9F">
        <w:rPr>
          <w:rFonts w:eastAsia="仿宋" w:hAnsi="仿宋"/>
          <w:sz w:val="28"/>
          <w:szCs w:val="28"/>
        </w:rPr>
        <w:t>海洋</w:t>
      </w:r>
      <w:r w:rsidR="00E41982">
        <w:rPr>
          <w:rFonts w:eastAsia="仿宋" w:hAnsi="仿宋"/>
          <w:sz w:val="28"/>
          <w:szCs w:val="28"/>
        </w:rPr>
        <w:t>哺乳动物</w:t>
      </w:r>
      <w:r w:rsidRPr="00D55E42">
        <w:rPr>
          <w:rFonts w:eastAsia="仿宋" w:hAnsi="仿宋" w:hint="eastAsia"/>
          <w:sz w:val="28"/>
          <w:szCs w:val="28"/>
        </w:rPr>
        <w:t>是海洋生态系统的</w:t>
      </w:r>
      <w:r w:rsidR="00E41982">
        <w:rPr>
          <w:rFonts w:eastAsia="仿宋" w:hAnsi="仿宋" w:hint="eastAsia"/>
          <w:sz w:val="28"/>
          <w:szCs w:val="28"/>
        </w:rPr>
        <w:t>顶</w:t>
      </w:r>
      <w:r w:rsidRPr="00D55E42">
        <w:rPr>
          <w:rFonts w:eastAsia="仿宋" w:hAnsi="仿宋" w:hint="eastAsia"/>
          <w:sz w:val="28"/>
          <w:szCs w:val="28"/>
        </w:rPr>
        <w:t>级消费者</w:t>
      </w:r>
      <w:r w:rsidRPr="00175A9F">
        <w:rPr>
          <w:rFonts w:eastAsia="仿宋" w:hAnsi="仿宋"/>
          <w:sz w:val="28"/>
          <w:szCs w:val="28"/>
        </w:rPr>
        <w:t>，在维持整个南极生态系统的稳态中具有不可替代的作用，</w:t>
      </w:r>
      <w:r w:rsidRPr="007F68F6">
        <w:rPr>
          <w:rFonts w:eastAsia="仿宋" w:hAnsi="仿宋" w:hint="eastAsia"/>
          <w:sz w:val="28"/>
          <w:szCs w:val="28"/>
        </w:rPr>
        <w:t>通过开展南极海洋</w:t>
      </w:r>
      <w:r w:rsidR="00E41982">
        <w:rPr>
          <w:rFonts w:eastAsia="仿宋" w:hAnsi="仿宋" w:hint="eastAsia"/>
          <w:sz w:val="28"/>
          <w:szCs w:val="28"/>
        </w:rPr>
        <w:t>哺乳动物</w:t>
      </w:r>
      <w:r w:rsidRPr="007F68F6">
        <w:rPr>
          <w:rFonts w:eastAsia="仿宋" w:hAnsi="仿宋" w:hint="eastAsia"/>
          <w:sz w:val="28"/>
          <w:szCs w:val="28"/>
        </w:rPr>
        <w:t>监测，有助于了解南极海洋食物网的结构和功能，揭示整个南极生态系统复杂的生态过程</w:t>
      </w:r>
      <w:r w:rsidRPr="00175A9F">
        <w:rPr>
          <w:rFonts w:eastAsia="仿宋" w:hAnsi="仿宋"/>
          <w:sz w:val="28"/>
          <w:szCs w:val="28"/>
        </w:rPr>
        <w:t>。</w:t>
      </w:r>
      <w:r>
        <w:rPr>
          <w:rFonts w:eastAsia="仿宋" w:hAnsi="仿宋" w:hint="eastAsia"/>
          <w:sz w:val="28"/>
          <w:szCs w:val="28"/>
        </w:rPr>
        <w:t>其次</w:t>
      </w:r>
      <w:r w:rsidRPr="00175A9F">
        <w:rPr>
          <w:rFonts w:eastAsia="仿宋" w:hAnsi="仿宋"/>
          <w:sz w:val="28"/>
          <w:szCs w:val="28"/>
        </w:rPr>
        <w:t>，</w:t>
      </w:r>
      <w:r w:rsidRPr="007F68F6">
        <w:rPr>
          <w:rFonts w:eastAsia="仿宋" w:hAnsi="仿宋" w:hint="eastAsia"/>
          <w:sz w:val="28"/>
          <w:szCs w:val="28"/>
        </w:rPr>
        <w:t>南极海洋</w:t>
      </w:r>
      <w:r w:rsidR="00E41982">
        <w:rPr>
          <w:rFonts w:eastAsia="仿宋" w:hAnsi="仿宋" w:hint="eastAsia"/>
          <w:sz w:val="28"/>
          <w:szCs w:val="28"/>
        </w:rPr>
        <w:t>哺乳动物</w:t>
      </w:r>
      <w:r>
        <w:rPr>
          <w:rFonts w:eastAsia="仿宋" w:hAnsi="仿宋" w:hint="eastAsia"/>
          <w:sz w:val="28"/>
          <w:szCs w:val="28"/>
        </w:rPr>
        <w:t>生态</w:t>
      </w:r>
      <w:r w:rsidRPr="007F68F6">
        <w:rPr>
          <w:rFonts w:eastAsia="仿宋" w:hAnsi="仿宋" w:hint="eastAsia"/>
          <w:sz w:val="28"/>
          <w:szCs w:val="28"/>
        </w:rPr>
        <w:t>分布和种群数量的变动</w:t>
      </w:r>
      <w:r>
        <w:rPr>
          <w:rFonts w:eastAsia="仿宋" w:hAnsi="仿宋" w:hint="eastAsia"/>
          <w:sz w:val="28"/>
          <w:szCs w:val="28"/>
        </w:rPr>
        <w:t>趋势</w:t>
      </w:r>
      <w:r w:rsidRPr="007F68F6">
        <w:rPr>
          <w:rFonts w:eastAsia="仿宋" w:hAnsi="仿宋" w:hint="eastAsia"/>
          <w:sz w:val="28"/>
          <w:szCs w:val="28"/>
        </w:rPr>
        <w:t>对生态环境变化有着很好的指示作用，开展长期监测有助于探究关于全球气</w:t>
      </w:r>
      <w:r w:rsidRPr="007F68F6">
        <w:rPr>
          <w:rFonts w:eastAsia="仿宋" w:hAnsi="仿宋" w:hint="eastAsia"/>
          <w:sz w:val="28"/>
          <w:szCs w:val="28"/>
        </w:rPr>
        <w:lastRenderedPageBreak/>
        <w:t>候变化对南极生态系统影响的重要信息，为气候变化研究和气候变化应对提供科学依据</w:t>
      </w:r>
      <w:r w:rsidRPr="00175A9F">
        <w:rPr>
          <w:rFonts w:eastAsia="仿宋" w:hAnsi="仿宋"/>
          <w:sz w:val="28"/>
          <w:szCs w:val="28"/>
        </w:rPr>
        <w:t>。</w:t>
      </w:r>
      <w:r>
        <w:rPr>
          <w:rFonts w:eastAsia="仿宋" w:hAnsi="仿宋" w:hint="eastAsia"/>
          <w:sz w:val="28"/>
          <w:szCs w:val="28"/>
        </w:rPr>
        <w:t>再次</w:t>
      </w:r>
      <w:r w:rsidRPr="00175A9F">
        <w:rPr>
          <w:rFonts w:eastAsia="仿宋" w:hAnsi="仿宋"/>
          <w:sz w:val="28"/>
          <w:szCs w:val="28"/>
        </w:rPr>
        <w:t>，</w:t>
      </w:r>
      <w:r w:rsidRPr="000661E7">
        <w:rPr>
          <w:rFonts w:eastAsia="仿宋" w:hAnsi="仿宋" w:hint="eastAsia"/>
          <w:sz w:val="28"/>
          <w:szCs w:val="28"/>
        </w:rPr>
        <w:t>南极海洋</w:t>
      </w:r>
      <w:r w:rsidR="00E41982">
        <w:rPr>
          <w:rFonts w:eastAsia="仿宋" w:hAnsi="仿宋" w:hint="eastAsia"/>
          <w:sz w:val="28"/>
          <w:szCs w:val="28"/>
        </w:rPr>
        <w:t>哺乳动物</w:t>
      </w:r>
      <w:r w:rsidRPr="000661E7">
        <w:rPr>
          <w:rFonts w:eastAsia="仿宋" w:hAnsi="仿宋" w:hint="eastAsia"/>
          <w:sz w:val="28"/>
          <w:szCs w:val="28"/>
        </w:rPr>
        <w:t>的监测数据可服务于全球海洋治理、保护区建设，如</w:t>
      </w:r>
      <w:r w:rsidRPr="000661E7">
        <w:rPr>
          <w:rFonts w:eastAsia="仿宋" w:hAnsi="仿宋" w:hint="eastAsia"/>
          <w:sz w:val="28"/>
          <w:szCs w:val="28"/>
        </w:rPr>
        <w:t>BBNJ</w:t>
      </w:r>
      <w:r w:rsidRPr="000661E7">
        <w:rPr>
          <w:rFonts w:eastAsia="仿宋" w:hAnsi="仿宋" w:hint="eastAsia"/>
          <w:sz w:val="28"/>
          <w:szCs w:val="28"/>
        </w:rPr>
        <w:t>政府间谈判、国际南极事务谈判等，提升中国在国际南极事务中的话语权，为未来在南极治理中发挥更重要的作用打下基础</w:t>
      </w:r>
      <w:r w:rsidRPr="00175A9F">
        <w:rPr>
          <w:rFonts w:eastAsia="仿宋" w:hAnsi="仿宋"/>
          <w:sz w:val="28"/>
          <w:szCs w:val="28"/>
        </w:rPr>
        <w:t>。</w:t>
      </w:r>
      <w:r w:rsidRPr="000661E7">
        <w:rPr>
          <w:rFonts w:eastAsia="仿宋" w:hAnsi="仿宋" w:hint="eastAsia"/>
          <w:sz w:val="28"/>
          <w:szCs w:val="28"/>
        </w:rPr>
        <w:t>因此，为进一步规范南极海洋</w:t>
      </w:r>
      <w:r w:rsidR="00E41982">
        <w:rPr>
          <w:rFonts w:eastAsia="仿宋" w:hAnsi="仿宋" w:hint="eastAsia"/>
          <w:sz w:val="28"/>
          <w:szCs w:val="28"/>
        </w:rPr>
        <w:t>哺乳动物</w:t>
      </w:r>
      <w:r w:rsidRPr="000661E7">
        <w:rPr>
          <w:rFonts w:eastAsia="仿宋" w:hAnsi="仿宋" w:hint="eastAsia"/>
          <w:sz w:val="28"/>
          <w:szCs w:val="28"/>
        </w:rPr>
        <w:t>监测工作，</w:t>
      </w:r>
      <w:r>
        <w:rPr>
          <w:rFonts w:eastAsia="仿宋" w:hAnsi="仿宋" w:hint="eastAsia"/>
          <w:sz w:val="28"/>
          <w:szCs w:val="28"/>
        </w:rPr>
        <w:t>确保取得的监测数据更加具有科学性、连续性和可比性，后续能够</w:t>
      </w:r>
      <w:r w:rsidRPr="000661E7">
        <w:rPr>
          <w:rFonts w:eastAsia="仿宋" w:hAnsi="仿宋" w:hint="eastAsia"/>
          <w:sz w:val="28"/>
          <w:szCs w:val="28"/>
        </w:rPr>
        <w:t>更加客观、科学、系统地评价南极</w:t>
      </w:r>
      <w:r w:rsidR="00E41982">
        <w:rPr>
          <w:rFonts w:eastAsia="仿宋" w:hAnsi="仿宋" w:hint="eastAsia"/>
          <w:sz w:val="28"/>
          <w:szCs w:val="28"/>
        </w:rPr>
        <w:t>哺乳动物</w:t>
      </w:r>
      <w:r w:rsidRPr="000661E7">
        <w:rPr>
          <w:rFonts w:eastAsia="仿宋" w:hAnsi="仿宋" w:hint="eastAsia"/>
          <w:sz w:val="28"/>
          <w:szCs w:val="28"/>
        </w:rPr>
        <w:t>种群生存现状</w:t>
      </w:r>
      <w:proofErr w:type="gramStart"/>
      <w:r w:rsidRPr="000661E7">
        <w:rPr>
          <w:rFonts w:eastAsia="仿宋" w:hAnsi="仿宋" w:hint="eastAsia"/>
          <w:sz w:val="28"/>
          <w:szCs w:val="28"/>
        </w:rPr>
        <w:t>及其受</w:t>
      </w:r>
      <w:proofErr w:type="gramEnd"/>
      <w:r w:rsidRPr="000661E7">
        <w:rPr>
          <w:rFonts w:eastAsia="仿宋" w:hAnsi="仿宋" w:hint="eastAsia"/>
          <w:sz w:val="28"/>
          <w:szCs w:val="28"/>
        </w:rPr>
        <w:t>威胁因素，编制南极海洋</w:t>
      </w:r>
      <w:r w:rsidR="00E41982">
        <w:rPr>
          <w:rFonts w:eastAsia="仿宋" w:hAnsi="仿宋" w:hint="eastAsia"/>
          <w:sz w:val="28"/>
          <w:szCs w:val="28"/>
        </w:rPr>
        <w:t>哺乳动物</w:t>
      </w:r>
      <w:r w:rsidRPr="000661E7">
        <w:rPr>
          <w:rFonts w:eastAsia="仿宋" w:hAnsi="仿宋" w:hint="eastAsia"/>
          <w:sz w:val="28"/>
          <w:szCs w:val="28"/>
        </w:rPr>
        <w:t>监测技术规程是十分有必要的。</w:t>
      </w:r>
    </w:p>
    <w:p w14:paraId="2F704DCD" w14:textId="72C40A51" w:rsidR="00007341" w:rsidRPr="00175A9F" w:rsidRDefault="00007341" w:rsidP="00007341">
      <w:pPr>
        <w:spacing w:line="360" w:lineRule="auto"/>
        <w:ind w:firstLineChars="200" w:firstLine="560"/>
        <w:rPr>
          <w:rFonts w:eastAsia="仿宋"/>
          <w:sz w:val="28"/>
          <w:szCs w:val="28"/>
        </w:rPr>
      </w:pPr>
      <w:r>
        <w:rPr>
          <w:rFonts w:eastAsia="仿宋" w:hAnsi="仿宋"/>
          <w:sz w:val="28"/>
          <w:szCs w:val="28"/>
        </w:rPr>
        <w:t>本次</w:t>
      </w:r>
      <w:r w:rsidRPr="003F414E">
        <w:rPr>
          <w:rFonts w:eastAsia="仿宋" w:hAnsi="仿宋" w:hint="eastAsia"/>
          <w:sz w:val="28"/>
          <w:szCs w:val="28"/>
        </w:rPr>
        <w:t>《</w:t>
      </w:r>
      <w:r w:rsidR="0011409D">
        <w:rPr>
          <w:rFonts w:eastAsia="仿宋" w:hAnsi="仿宋" w:hint="eastAsia"/>
          <w:sz w:val="28"/>
          <w:szCs w:val="28"/>
        </w:rPr>
        <w:t>南极海洋哺乳动物监测技术规程</w:t>
      </w:r>
      <w:r>
        <w:rPr>
          <w:rFonts w:eastAsia="仿宋" w:hAnsi="仿宋" w:hint="eastAsia"/>
          <w:sz w:val="28"/>
          <w:szCs w:val="28"/>
        </w:rPr>
        <w:t>（草案）》</w:t>
      </w:r>
      <w:r w:rsidRPr="00175A9F">
        <w:rPr>
          <w:rFonts w:eastAsia="仿宋" w:hAnsi="仿宋"/>
          <w:sz w:val="28"/>
          <w:szCs w:val="28"/>
        </w:rPr>
        <w:t>由中国极地研究中心（中国极地研究所）和自然资源部第三海洋研究所共同承担标准制定工作；其中，中国极地研究中心（中国极地研究所）主要</w:t>
      </w:r>
      <w:r w:rsidRPr="00CB233D">
        <w:rPr>
          <w:rFonts w:eastAsia="仿宋" w:hAnsi="仿宋" w:hint="eastAsia"/>
          <w:sz w:val="28"/>
          <w:szCs w:val="28"/>
        </w:rPr>
        <w:t>负责</w:t>
      </w:r>
      <w:r>
        <w:rPr>
          <w:rFonts w:eastAsia="仿宋" w:hAnsi="仿宋" w:hint="eastAsia"/>
          <w:sz w:val="28"/>
          <w:szCs w:val="28"/>
        </w:rPr>
        <w:t>本</w:t>
      </w:r>
      <w:r w:rsidRPr="00CB233D">
        <w:rPr>
          <w:rFonts w:eastAsia="仿宋" w:hAnsi="仿宋" w:hint="eastAsia"/>
          <w:sz w:val="28"/>
          <w:szCs w:val="28"/>
        </w:rPr>
        <w:t>标准</w:t>
      </w:r>
      <w:r>
        <w:rPr>
          <w:rFonts w:eastAsia="仿宋" w:hAnsi="仿宋" w:hint="eastAsia"/>
          <w:sz w:val="28"/>
          <w:szCs w:val="28"/>
        </w:rPr>
        <w:t>草案</w:t>
      </w:r>
      <w:r w:rsidRPr="00CB233D">
        <w:rPr>
          <w:rFonts w:eastAsia="仿宋" w:hAnsi="仿宋" w:hint="eastAsia"/>
          <w:sz w:val="28"/>
          <w:szCs w:val="28"/>
        </w:rPr>
        <w:t>整体结构设计、组织协调</w:t>
      </w:r>
      <w:r w:rsidRPr="00175A9F">
        <w:rPr>
          <w:rFonts w:eastAsia="仿宋" w:hAnsi="仿宋"/>
          <w:sz w:val="28"/>
          <w:szCs w:val="28"/>
        </w:rPr>
        <w:t>以及具体实施标准起草</w:t>
      </w:r>
      <w:r>
        <w:rPr>
          <w:rFonts w:eastAsia="仿宋" w:hAnsi="仿宋"/>
          <w:sz w:val="28"/>
          <w:szCs w:val="28"/>
        </w:rPr>
        <w:t>、修订</w:t>
      </w:r>
      <w:r w:rsidRPr="00175A9F">
        <w:rPr>
          <w:rFonts w:eastAsia="仿宋" w:hAnsi="仿宋"/>
          <w:sz w:val="28"/>
          <w:szCs w:val="28"/>
        </w:rPr>
        <w:t>工作；自然资源部第三海洋研究所</w:t>
      </w:r>
      <w:r>
        <w:rPr>
          <w:rFonts w:eastAsia="仿宋" w:hAnsi="仿宋"/>
          <w:sz w:val="28"/>
          <w:szCs w:val="28"/>
        </w:rPr>
        <w:t>主要负责本</w:t>
      </w:r>
      <w:r w:rsidRPr="00CB233D">
        <w:rPr>
          <w:rFonts w:eastAsia="仿宋" w:hAnsi="仿宋" w:hint="eastAsia"/>
          <w:sz w:val="28"/>
          <w:szCs w:val="28"/>
        </w:rPr>
        <w:t>标准</w:t>
      </w:r>
      <w:r>
        <w:rPr>
          <w:rFonts w:eastAsia="仿宋" w:hAnsi="仿宋" w:hint="eastAsia"/>
          <w:sz w:val="28"/>
          <w:szCs w:val="28"/>
        </w:rPr>
        <w:t>草案</w:t>
      </w:r>
      <w:r w:rsidRPr="00CB233D">
        <w:rPr>
          <w:rFonts w:eastAsia="仿宋" w:hAnsi="仿宋" w:hint="eastAsia"/>
          <w:sz w:val="28"/>
          <w:szCs w:val="28"/>
        </w:rPr>
        <w:t>技术内容的确定</w:t>
      </w:r>
      <w:r>
        <w:rPr>
          <w:rFonts w:eastAsia="仿宋" w:hAnsi="仿宋" w:hint="eastAsia"/>
          <w:sz w:val="28"/>
          <w:szCs w:val="28"/>
        </w:rPr>
        <w:t>，并</w:t>
      </w:r>
      <w:r w:rsidRPr="00175A9F">
        <w:rPr>
          <w:rFonts w:eastAsia="仿宋" w:hAnsi="仿宋"/>
          <w:sz w:val="28"/>
          <w:szCs w:val="28"/>
        </w:rPr>
        <w:t>参与</w:t>
      </w:r>
      <w:r>
        <w:rPr>
          <w:rFonts w:eastAsia="仿宋" w:hAnsi="仿宋"/>
          <w:sz w:val="28"/>
          <w:szCs w:val="28"/>
        </w:rPr>
        <w:t>协助</w:t>
      </w:r>
      <w:r w:rsidRPr="00175A9F">
        <w:rPr>
          <w:rFonts w:eastAsia="仿宋" w:hAnsi="仿宋"/>
          <w:sz w:val="28"/>
          <w:szCs w:val="28"/>
        </w:rPr>
        <w:t>标准起草</w:t>
      </w:r>
      <w:r>
        <w:rPr>
          <w:rFonts w:eastAsia="仿宋" w:hAnsi="仿宋"/>
          <w:sz w:val="28"/>
          <w:szCs w:val="28"/>
        </w:rPr>
        <w:t>、修订</w:t>
      </w:r>
      <w:r w:rsidRPr="00175A9F">
        <w:rPr>
          <w:rFonts w:eastAsia="仿宋" w:hAnsi="仿宋"/>
          <w:sz w:val="28"/>
          <w:szCs w:val="28"/>
        </w:rPr>
        <w:t>工作。</w:t>
      </w:r>
    </w:p>
    <w:p w14:paraId="263D929F" w14:textId="2C967731" w:rsidR="00126698" w:rsidRPr="00007341" w:rsidRDefault="00126698">
      <w:pPr>
        <w:spacing w:line="360" w:lineRule="auto"/>
        <w:ind w:firstLineChars="200" w:firstLine="560"/>
        <w:rPr>
          <w:rFonts w:ascii="仿宋" w:eastAsia="仿宋" w:hAnsi="仿宋"/>
          <w:sz w:val="28"/>
          <w:szCs w:val="28"/>
        </w:rPr>
      </w:pPr>
    </w:p>
    <w:p w14:paraId="232EA34C" w14:textId="77777777" w:rsidR="005E30F6" w:rsidRDefault="00074DB5" w:rsidP="008A5BF0">
      <w:pPr>
        <w:spacing w:beforeLines="50" w:before="156" w:afterLines="50" w:after="156" w:line="360" w:lineRule="auto"/>
        <w:rPr>
          <w:rFonts w:ascii="仿宋" w:eastAsia="仿宋" w:hAnsi="仿宋"/>
          <w:b/>
          <w:sz w:val="28"/>
        </w:rPr>
      </w:pPr>
      <w:r>
        <w:rPr>
          <w:rFonts w:ascii="仿宋" w:eastAsia="仿宋" w:hAnsi="仿宋" w:hint="eastAsia"/>
          <w:b/>
          <w:sz w:val="28"/>
        </w:rPr>
        <w:t>（二）起草单位</w:t>
      </w:r>
    </w:p>
    <w:p w14:paraId="4F3B63AA" w14:textId="567A61A0" w:rsidR="005E30F6" w:rsidRDefault="00297716">
      <w:pPr>
        <w:spacing w:line="360" w:lineRule="auto"/>
        <w:ind w:firstLineChars="200" w:firstLine="560"/>
        <w:rPr>
          <w:rFonts w:ascii="仿宋" w:eastAsia="仿宋" w:hAnsi="仿宋"/>
          <w:sz w:val="28"/>
          <w:szCs w:val="28"/>
        </w:rPr>
      </w:pPr>
      <w:r w:rsidRPr="00297716">
        <w:rPr>
          <w:rFonts w:ascii="仿宋" w:eastAsia="仿宋" w:hAnsi="仿宋" w:hint="eastAsia"/>
          <w:sz w:val="28"/>
          <w:szCs w:val="28"/>
        </w:rPr>
        <w:t>本标准由中国极地研究中心起草，自然资源部第三海洋研究所参与。</w:t>
      </w:r>
    </w:p>
    <w:p w14:paraId="346B4E6B" w14:textId="77777777" w:rsidR="005E30F6" w:rsidRDefault="00074DB5" w:rsidP="008A5BF0">
      <w:pPr>
        <w:spacing w:beforeLines="50" w:before="156" w:afterLines="50" w:after="156" w:line="360" w:lineRule="auto"/>
        <w:rPr>
          <w:rFonts w:ascii="仿宋" w:eastAsia="仿宋" w:hAnsi="仿宋"/>
          <w:b/>
          <w:sz w:val="28"/>
        </w:rPr>
      </w:pPr>
      <w:r>
        <w:rPr>
          <w:rFonts w:ascii="仿宋" w:eastAsia="仿宋" w:hAnsi="仿宋" w:hint="eastAsia"/>
          <w:b/>
          <w:sz w:val="28"/>
        </w:rPr>
        <w:t>（三）主要起草人</w:t>
      </w:r>
    </w:p>
    <w:p w14:paraId="13AC3AA9" w14:textId="566AE3F0" w:rsidR="005E30F6" w:rsidRDefault="00297716">
      <w:pPr>
        <w:spacing w:line="360" w:lineRule="auto"/>
        <w:ind w:firstLineChars="200" w:firstLine="560"/>
        <w:rPr>
          <w:rFonts w:ascii="仿宋" w:eastAsia="仿宋" w:hAnsi="仿宋"/>
          <w:sz w:val="28"/>
          <w:szCs w:val="28"/>
        </w:rPr>
      </w:pPr>
      <w:r w:rsidRPr="00297716">
        <w:rPr>
          <w:rFonts w:ascii="仿宋" w:eastAsia="仿宋" w:hAnsi="仿宋" w:hint="eastAsia"/>
          <w:sz w:val="28"/>
          <w:szCs w:val="28"/>
        </w:rPr>
        <w:t>钟铭鼎、吴福星、高旻</w:t>
      </w:r>
      <w:proofErr w:type="gramStart"/>
      <w:r w:rsidRPr="00297716">
        <w:rPr>
          <w:rFonts w:ascii="仿宋" w:eastAsia="仿宋" w:hAnsi="仿宋" w:hint="eastAsia"/>
          <w:sz w:val="28"/>
          <w:szCs w:val="28"/>
        </w:rPr>
        <w:t>昊</w:t>
      </w:r>
      <w:proofErr w:type="gramEnd"/>
      <w:r w:rsidRPr="00297716">
        <w:rPr>
          <w:rFonts w:ascii="仿宋" w:eastAsia="仿宋" w:hAnsi="仿宋" w:hint="eastAsia"/>
          <w:sz w:val="28"/>
          <w:szCs w:val="28"/>
        </w:rPr>
        <w:t>、戴宇飞、丁海涛</w:t>
      </w:r>
    </w:p>
    <w:p w14:paraId="51532C6D" w14:textId="77777777" w:rsidR="005E30F6" w:rsidRDefault="00074DB5" w:rsidP="008A5BF0">
      <w:pPr>
        <w:spacing w:beforeLines="50" w:before="156" w:afterLines="50" w:after="156" w:line="360" w:lineRule="auto"/>
        <w:rPr>
          <w:rFonts w:ascii="仿宋" w:eastAsia="仿宋" w:hAnsi="仿宋"/>
          <w:b/>
          <w:sz w:val="28"/>
        </w:rPr>
      </w:pPr>
      <w:r>
        <w:rPr>
          <w:rFonts w:ascii="仿宋" w:eastAsia="仿宋" w:hAnsi="仿宋" w:hint="eastAsia"/>
          <w:b/>
          <w:sz w:val="28"/>
        </w:rPr>
        <w:t>（四）主要工作过程</w:t>
      </w:r>
    </w:p>
    <w:p w14:paraId="664116AE" w14:textId="4477A591" w:rsidR="00AF352A" w:rsidRDefault="00297716" w:rsidP="00536389">
      <w:pPr>
        <w:spacing w:line="360" w:lineRule="auto"/>
        <w:ind w:firstLineChars="200" w:firstLine="560"/>
        <w:rPr>
          <w:rFonts w:ascii="仿宋" w:eastAsia="仿宋" w:hAnsi="仿宋"/>
          <w:sz w:val="28"/>
          <w:szCs w:val="28"/>
        </w:rPr>
      </w:pPr>
      <w:r w:rsidRPr="00297716">
        <w:rPr>
          <w:rFonts w:ascii="仿宋" w:eastAsia="仿宋" w:hAnsi="仿宋" w:hint="eastAsia"/>
          <w:sz w:val="28"/>
          <w:szCs w:val="28"/>
        </w:rPr>
        <w:lastRenderedPageBreak/>
        <w:t>202</w:t>
      </w:r>
      <w:r w:rsidR="007061AF">
        <w:rPr>
          <w:rFonts w:ascii="仿宋" w:eastAsia="仿宋" w:hAnsi="仿宋"/>
          <w:sz w:val="28"/>
          <w:szCs w:val="28"/>
        </w:rPr>
        <w:t>3</w:t>
      </w:r>
      <w:r w:rsidRPr="00297716">
        <w:rPr>
          <w:rFonts w:ascii="仿宋" w:eastAsia="仿宋" w:hAnsi="仿宋" w:hint="eastAsia"/>
          <w:sz w:val="28"/>
          <w:szCs w:val="28"/>
        </w:rPr>
        <w:t>年</w:t>
      </w:r>
      <w:r>
        <w:rPr>
          <w:rFonts w:ascii="仿宋" w:eastAsia="仿宋" w:hAnsi="仿宋"/>
          <w:sz w:val="28"/>
          <w:szCs w:val="28"/>
        </w:rPr>
        <w:t>1</w:t>
      </w:r>
      <w:r w:rsidR="007061AF">
        <w:rPr>
          <w:rFonts w:ascii="仿宋" w:eastAsia="仿宋" w:hAnsi="仿宋"/>
          <w:sz w:val="28"/>
          <w:szCs w:val="28"/>
        </w:rPr>
        <w:t>2</w:t>
      </w:r>
      <w:r w:rsidRPr="00297716">
        <w:rPr>
          <w:rFonts w:ascii="仿宋" w:eastAsia="仿宋" w:hAnsi="仿宋" w:hint="eastAsia"/>
          <w:sz w:val="28"/>
          <w:szCs w:val="28"/>
        </w:rPr>
        <w:t>月，根据有关工作要求启动标准制定项目，由中国极地研究中心（中国极地研究所）牵头成立了标准编制组，自然资源部第三海洋研究所相关人员参与了标准编制组。标准编制组收集整理了国内外有关</w:t>
      </w:r>
      <w:r>
        <w:rPr>
          <w:rFonts w:ascii="仿宋" w:eastAsia="仿宋" w:hAnsi="仿宋" w:hint="eastAsia"/>
          <w:sz w:val="28"/>
          <w:szCs w:val="28"/>
        </w:rPr>
        <w:t>哺乳动物</w:t>
      </w:r>
      <w:r w:rsidRPr="00297716">
        <w:rPr>
          <w:rFonts w:ascii="仿宋" w:eastAsia="仿宋" w:hAnsi="仿宋" w:hint="eastAsia"/>
          <w:sz w:val="28"/>
          <w:szCs w:val="28"/>
        </w:rPr>
        <w:t>调查监测相关技术标准、方法、规程等方面资料，重点关注海洋</w:t>
      </w:r>
      <w:r>
        <w:rPr>
          <w:rFonts w:ascii="仿宋" w:eastAsia="仿宋" w:hAnsi="仿宋" w:hint="eastAsia"/>
          <w:sz w:val="28"/>
          <w:szCs w:val="28"/>
        </w:rPr>
        <w:t>哺乳动物</w:t>
      </w:r>
      <w:r w:rsidRPr="00297716">
        <w:rPr>
          <w:rFonts w:ascii="仿宋" w:eastAsia="仿宋" w:hAnsi="仿宋" w:hint="eastAsia"/>
          <w:sz w:val="28"/>
          <w:szCs w:val="28"/>
        </w:rPr>
        <w:t>相关的资料，在此基础上制定了技术路线和基本工作原则，并着手撰写并完成《</w:t>
      </w:r>
      <w:r w:rsidR="0011409D">
        <w:rPr>
          <w:rFonts w:ascii="仿宋" w:eastAsia="仿宋" w:hAnsi="仿宋" w:hint="eastAsia"/>
          <w:sz w:val="28"/>
          <w:szCs w:val="28"/>
        </w:rPr>
        <w:t>南极海洋哺乳动物监测技术规程</w:t>
      </w:r>
      <w:r w:rsidRPr="00297716">
        <w:rPr>
          <w:rFonts w:ascii="仿宋" w:eastAsia="仿宋" w:hAnsi="仿宋" w:hint="eastAsia"/>
          <w:sz w:val="28"/>
          <w:szCs w:val="28"/>
        </w:rPr>
        <w:t>（草案）》。</w:t>
      </w:r>
    </w:p>
    <w:p w14:paraId="652B045D" w14:textId="77777777" w:rsidR="00E569A5" w:rsidRDefault="00E569A5" w:rsidP="008A5BF0">
      <w:pPr>
        <w:spacing w:beforeLines="50" w:before="156" w:afterLines="50" w:after="156" w:line="360" w:lineRule="auto"/>
        <w:rPr>
          <w:rFonts w:ascii="仿宋" w:eastAsia="仿宋" w:hAnsi="仿宋"/>
          <w:b/>
          <w:sz w:val="28"/>
        </w:rPr>
      </w:pPr>
      <w:r>
        <w:rPr>
          <w:rFonts w:ascii="仿宋" w:eastAsia="仿宋" w:hAnsi="仿宋" w:hint="eastAsia"/>
          <w:b/>
          <w:sz w:val="28"/>
        </w:rPr>
        <w:t>（五）标准起草人员与分工</w:t>
      </w:r>
    </w:p>
    <w:p w14:paraId="3FF61E80" w14:textId="77777777" w:rsidR="00D51BF2" w:rsidRDefault="00D51BF2" w:rsidP="00683CAE">
      <w:pPr>
        <w:spacing w:line="360" w:lineRule="auto"/>
        <w:rPr>
          <w:rFonts w:ascii="仿宋" w:eastAsia="仿宋" w:hAnsi="仿宋"/>
          <w:sz w:val="28"/>
          <w:szCs w:val="28"/>
        </w:rPr>
      </w:pPr>
    </w:p>
    <w:tbl>
      <w:tblPr>
        <w:tblW w:w="96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1462"/>
        <w:gridCol w:w="1713"/>
        <w:gridCol w:w="1592"/>
        <w:gridCol w:w="4089"/>
      </w:tblGrid>
      <w:tr w:rsidR="001E4057" w:rsidRPr="00175A9F" w14:paraId="26692F57" w14:textId="77777777" w:rsidTr="009243C2">
        <w:trPr>
          <w:trHeight w:val="606"/>
          <w:tblHeader/>
          <w:jc w:val="center"/>
        </w:trPr>
        <w:tc>
          <w:tcPr>
            <w:tcW w:w="822" w:type="dxa"/>
            <w:vAlign w:val="center"/>
          </w:tcPr>
          <w:p w14:paraId="3ED8E09F" w14:textId="77777777" w:rsidR="001E4057" w:rsidRPr="00175A9F" w:rsidRDefault="001E4057" w:rsidP="009243C2">
            <w:pPr>
              <w:jc w:val="center"/>
              <w:rPr>
                <w:rFonts w:eastAsia="仿宋"/>
                <w:b/>
                <w:sz w:val="28"/>
                <w:szCs w:val="28"/>
              </w:rPr>
            </w:pPr>
            <w:r w:rsidRPr="00175A9F">
              <w:rPr>
                <w:rFonts w:eastAsia="仿宋" w:hAnsi="仿宋"/>
                <w:b/>
                <w:sz w:val="28"/>
                <w:szCs w:val="28"/>
              </w:rPr>
              <w:t>序号</w:t>
            </w:r>
          </w:p>
        </w:tc>
        <w:tc>
          <w:tcPr>
            <w:tcW w:w="1462" w:type="dxa"/>
            <w:vAlign w:val="center"/>
          </w:tcPr>
          <w:p w14:paraId="212E134C" w14:textId="77777777" w:rsidR="001E4057" w:rsidRPr="00175A9F" w:rsidRDefault="001E4057" w:rsidP="009243C2">
            <w:pPr>
              <w:jc w:val="center"/>
              <w:rPr>
                <w:rFonts w:eastAsia="仿宋"/>
                <w:b/>
                <w:sz w:val="28"/>
                <w:szCs w:val="28"/>
              </w:rPr>
            </w:pPr>
            <w:r w:rsidRPr="00175A9F">
              <w:rPr>
                <w:rFonts w:eastAsia="仿宋" w:hAnsi="仿宋"/>
                <w:b/>
                <w:sz w:val="28"/>
                <w:szCs w:val="28"/>
              </w:rPr>
              <w:t>姓名</w:t>
            </w:r>
          </w:p>
        </w:tc>
        <w:tc>
          <w:tcPr>
            <w:tcW w:w="1713" w:type="dxa"/>
            <w:vAlign w:val="center"/>
          </w:tcPr>
          <w:p w14:paraId="7FA714C9" w14:textId="77777777" w:rsidR="001E4057" w:rsidRPr="00175A9F" w:rsidRDefault="001E4057" w:rsidP="009243C2">
            <w:pPr>
              <w:jc w:val="center"/>
              <w:rPr>
                <w:rFonts w:eastAsia="仿宋"/>
                <w:b/>
                <w:sz w:val="28"/>
                <w:szCs w:val="28"/>
              </w:rPr>
            </w:pPr>
            <w:r w:rsidRPr="00175A9F">
              <w:rPr>
                <w:rFonts w:eastAsia="仿宋" w:hAnsi="仿宋"/>
                <w:b/>
                <w:sz w:val="28"/>
                <w:szCs w:val="28"/>
              </w:rPr>
              <w:t>工作单位</w:t>
            </w:r>
          </w:p>
        </w:tc>
        <w:tc>
          <w:tcPr>
            <w:tcW w:w="1592" w:type="dxa"/>
            <w:vAlign w:val="center"/>
          </w:tcPr>
          <w:p w14:paraId="47D55C7A" w14:textId="77777777" w:rsidR="001E4057" w:rsidRPr="00175A9F" w:rsidRDefault="001E4057" w:rsidP="009243C2">
            <w:pPr>
              <w:jc w:val="center"/>
              <w:rPr>
                <w:rFonts w:eastAsia="仿宋"/>
                <w:b/>
                <w:sz w:val="28"/>
                <w:szCs w:val="28"/>
              </w:rPr>
            </w:pPr>
            <w:r w:rsidRPr="00175A9F">
              <w:rPr>
                <w:rFonts w:eastAsia="仿宋" w:hAnsi="仿宋"/>
                <w:b/>
                <w:sz w:val="28"/>
                <w:szCs w:val="28"/>
              </w:rPr>
              <w:t>学历</w:t>
            </w:r>
            <w:r w:rsidRPr="00175A9F">
              <w:rPr>
                <w:rFonts w:eastAsia="仿宋"/>
                <w:b/>
                <w:sz w:val="28"/>
                <w:szCs w:val="28"/>
              </w:rPr>
              <w:t>/</w:t>
            </w:r>
            <w:r w:rsidRPr="00175A9F">
              <w:rPr>
                <w:rFonts w:eastAsia="仿宋" w:hAnsi="仿宋"/>
                <w:b/>
                <w:sz w:val="28"/>
                <w:szCs w:val="28"/>
              </w:rPr>
              <w:t>职称</w:t>
            </w:r>
          </w:p>
        </w:tc>
        <w:tc>
          <w:tcPr>
            <w:tcW w:w="4089" w:type="dxa"/>
            <w:vAlign w:val="center"/>
          </w:tcPr>
          <w:p w14:paraId="5F499F17" w14:textId="77777777" w:rsidR="001E4057" w:rsidRPr="00175A9F" w:rsidRDefault="001E4057" w:rsidP="009243C2">
            <w:pPr>
              <w:jc w:val="center"/>
              <w:rPr>
                <w:rFonts w:eastAsia="仿宋"/>
                <w:b/>
                <w:sz w:val="28"/>
                <w:szCs w:val="28"/>
              </w:rPr>
            </w:pPr>
            <w:r w:rsidRPr="00175A9F">
              <w:rPr>
                <w:rFonts w:eastAsia="仿宋" w:hAnsi="仿宋"/>
                <w:b/>
                <w:sz w:val="28"/>
                <w:szCs w:val="28"/>
              </w:rPr>
              <w:t>任务分工</w:t>
            </w:r>
          </w:p>
        </w:tc>
      </w:tr>
      <w:tr w:rsidR="001E4057" w:rsidRPr="00175A9F" w14:paraId="472E2664" w14:textId="77777777" w:rsidTr="009243C2">
        <w:trPr>
          <w:trHeight w:val="596"/>
          <w:jc w:val="center"/>
        </w:trPr>
        <w:tc>
          <w:tcPr>
            <w:tcW w:w="822" w:type="dxa"/>
            <w:vAlign w:val="center"/>
          </w:tcPr>
          <w:p w14:paraId="2C49EB5B" w14:textId="77777777" w:rsidR="001E4057" w:rsidRPr="00175A9F" w:rsidRDefault="001E4057" w:rsidP="001E4057">
            <w:pPr>
              <w:jc w:val="center"/>
              <w:rPr>
                <w:rFonts w:eastAsia="仿宋"/>
                <w:sz w:val="28"/>
                <w:szCs w:val="28"/>
              </w:rPr>
            </w:pPr>
            <w:r w:rsidRPr="00175A9F">
              <w:rPr>
                <w:rFonts w:eastAsia="仿宋"/>
                <w:sz w:val="28"/>
                <w:szCs w:val="28"/>
              </w:rPr>
              <w:t>1</w:t>
            </w:r>
          </w:p>
        </w:tc>
        <w:tc>
          <w:tcPr>
            <w:tcW w:w="1462" w:type="dxa"/>
            <w:vAlign w:val="center"/>
          </w:tcPr>
          <w:p w14:paraId="2AD6D83A" w14:textId="3BCD2250" w:rsidR="001E4057" w:rsidRPr="00175A9F" w:rsidRDefault="001E4057" w:rsidP="001E4057">
            <w:pPr>
              <w:jc w:val="center"/>
              <w:rPr>
                <w:rFonts w:eastAsia="仿宋"/>
                <w:sz w:val="28"/>
                <w:szCs w:val="28"/>
              </w:rPr>
            </w:pPr>
            <w:r w:rsidRPr="00175A9F">
              <w:rPr>
                <w:rFonts w:eastAsia="仿宋" w:hAnsi="仿宋"/>
                <w:sz w:val="28"/>
                <w:szCs w:val="28"/>
              </w:rPr>
              <w:t>钟铭鼎</w:t>
            </w:r>
          </w:p>
        </w:tc>
        <w:tc>
          <w:tcPr>
            <w:tcW w:w="1713" w:type="dxa"/>
            <w:vAlign w:val="center"/>
          </w:tcPr>
          <w:p w14:paraId="0F31FE91" w14:textId="47AA31E0" w:rsidR="001E4057" w:rsidRPr="00175A9F" w:rsidRDefault="001E4057" w:rsidP="001E4057">
            <w:pPr>
              <w:jc w:val="center"/>
              <w:rPr>
                <w:rFonts w:eastAsia="仿宋"/>
                <w:sz w:val="28"/>
                <w:szCs w:val="28"/>
              </w:rPr>
            </w:pPr>
            <w:r w:rsidRPr="00175A9F">
              <w:rPr>
                <w:rFonts w:eastAsia="仿宋" w:hAnsi="仿宋"/>
                <w:sz w:val="28"/>
                <w:szCs w:val="28"/>
              </w:rPr>
              <w:t>中国极地研究中心（中国极地研究所）</w:t>
            </w:r>
          </w:p>
        </w:tc>
        <w:tc>
          <w:tcPr>
            <w:tcW w:w="1592" w:type="dxa"/>
            <w:vAlign w:val="center"/>
          </w:tcPr>
          <w:p w14:paraId="0BFFBDD2" w14:textId="67483DE8" w:rsidR="001E4057" w:rsidRPr="00175A9F" w:rsidRDefault="001E4057" w:rsidP="001E4057">
            <w:pPr>
              <w:jc w:val="center"/>
              <w:rPr>
                <w:rFonts w:eastAsia="仿宋"/>
                <w:sz w:val="28"/>
                <w:szCs w:val="28"/>
              </w:rPr>
            </w:pPr>
            <w:r w:rsidRPr="00175A9F">
              <w:rPr>
                <w:rFonts w:eastAsia="仿宋" w:hAnsi="仿宋"/>
                <w:sz w:val="28"/>
                <w:szCs w:val="28"/>
              </w:rPr>
              <w:t>硕士</w:t>
            </w:r>
            <w:r w:rsidRPr="00175A9F">
              <w:rPr>
                <w:rFonts w:eastAsia="仿宋"/>
                <w:sz w:val="28"/>
                <w:szCs w:val="28"/>
              </w:rPr>
              <w:t>/</w:t>
            </w:r>
            <w:r>
              <w:rPr>
                <w:rFonts w:eastAsia="仿宋" w:hAnsi="仿宋" w:hint="eastAsia"/>
                <w:sz w:val="28"/>
                <w:szCs w:val="28"/>
              </w:rPr>
              <w:t>工程师</w:t>
            </w:r>
          </w:p>
        </w:tc>
        <w:tc>
          <w:tcPr>
            <w:tcW w:w="4089" w:type="dxa"/>
            <w:vAlign w:val="center"/>
          </w:tcPr>
          <w:p w14:paraId="6D21DD28" w14:textId="00626511" w:rsidR="001E4057" w:rsidRPr="00175A9F" w:rsidRDefault="001E4057" w:rsidP="001E4057">
            <w:pPr>
              <w:jc w:val="center"/>
              <w:rPr>
                <w:rFonts w:eastAsia="仿宋"/>
                <w:sz w:val="28"/>
                <w:szCs w:val="28"/>
              </w:rPr>
            </w:pPr>
            <w:r w:rsidRPr="00175A9F">
              <w:rPr>
                <w:rFonts w:eastAsia="仿宋" w:hAnsi="仿宋"/>
                <w:sz w:val="28"/>
                <w:szCs w:val="28"/>
              </w:rPr>
              <w:t>负责标准编制工作，负责标准整体结构设计</w:t>
            </w:r>
            <w:r>
              <w:rPr>
                <w:rFonts w:eastAsia="仿宋" w:hAnsi="仿宋"/>
                <w:sz w:val="28"/>
                <w:szCs w:val="28"/>
              </w:rPr>
              <w:t>、</w:t>
            </w:r>
            <w:r w:rsidRPr="00175A9F">
              <w:rPr>
                <w:rFonts w:eastAsia="仿宋" w:hAnsi="仿宋"/>
                <w:sz w:val="28"/>
                <w:szCs w:val="28"/>
              </w:rPr>
              <w:t>组织协调工作，负责标准起草</w:t>
            </w:r>
            <w:r>
              <w:rPr>
                <w:rFonts w:eastAsia="仿宋" w:hAnsi="仿宋"/>
                <w:sz w:val="28"/>
                <w:szCs w:val="28"/>
              </w:rPr>
              <w:t>、修订</w:t>
            </w:r>
            <w:r w:rsidRPr="00175A9F">
              <w:rPr>
                <w:rFonts w:eastAsia="仿宋" w:hAnsi="仿宋"/>
                <w:sz w:val="28"/>
                <w:szCs w:val="28"/>
              </w:rPr>
              <w:t>工作</w:t>
            </w:r>
          </w:p>
        </w:tc>
      </w:tr>
      <w:tr w:rsidR="001E4057" w:rsidRPr="00175A9F" w14:paraId="6C074AAF" w14:textId="77777777" w:rsidTr="009243C2">
        <w:trPr>
          <w:trHeight w:val="596"/>
          <w:jc w:val="center"/>
        </w:trPr>
        <w:tc>
          <w:tcPr>
            <w:tcW w:w="822" w:type="dxa"/>
            <w:vAlign w:val="center"/>
          </w:tcPr>
          <w:p w14:paraId="5083A2AB" w14:textId="77777777" w:rsidR="001E4057" w:rsidRPr="00175A9F" w:rsidRDefault="001E4057" w:rsidP="001E4057">
            <w:pPr>
              <w:jc w:val="center"/>
              <w:rPr>
                <w:rFonts w:eastAsia="仿宋"/>
                <w:sz w:val="28"/>
                <w:szCs w:val="28"/>
              </w:rPr>
            </w:pPr>
            <w:r w:rsidRPr="00175A9F">
              <w:rPr>
                <w:rFonts w:eastAsia="仿宋"/>
                <w:sz w:val="28"/>
                <w:szCs w:val="28"/>
              </w:rPr>
              <w:t>2</w:t>
            </w:r>
          </w:p>
        </w:tc>
        <w:tc>
          <w:tcPr>
            <w:tcW w:w="1462" w:type="dxa"/>
            <w:vAlign w:val="center"/>
          </w:tcPr>
          <w:p w14:paraId="650459E1" w14:textId="77777777" w:rsidR="001E4057" w:rsidRPr="00175A9F" w:rsidRDefault="001E4057" w:rsidP="001E4057">
            <w:pPr>
              <w:jc w:val="center"/>
              <w:rPr>
                <w:rFonts w:eastAsia="仿宋"/>
                <w:sz w:val="28"/>
                <w:szCs w:val="28"/>
              </w:rPr>
            </w:pPr>
            <w:r w:rsidRPr="00175A9F">
              <w:rPr>
                <w:rFonts w:eastAsia="仿宋" w:hAnsi="仿宋"/>
                <w:sz w:val="28"/>
                <w:szCs w:val="28"/>
              </w:rPr>
              <w:t>吴福星</w:t>
            </w:r>
          </w:p>
        </w:tc>
        <w:tc>
          <w:tcPr>
            <w:tcW w:w="1713" w:type="dxa"/>
            <w:vAlign w:val="center"/>
          </w:tcPr>
          <w:p w14:paraId="72F8EBD2" w14:textId="77777777" w:rsidR="001E4057" w:rsidRPr="00175A9F" w:rsidRDefault="001E4057" w:rsidP="001E4057">
            <w:pPr>
              <w:jc w:val="center"/>
              <w:rPr>
                <w:rFonts w:eastAsia="仿宋"/>
                <w:sz w:val="28"/>
                <w:szCs w:val="28"/>
              </w:rPr>
            </w:pPr>
            <w:r w:rsidRPr="00175A9F">
              <w:rPr>
                <w:rFonts w:eastAsia="仿宋" w:hAnsi="仿宋"/>
                <w:sz w:val="28"/>
                <w:szCs w:val="28"/>
              </w:rPr>
              <w:t>自然资源部第三海洋研究所</w:t>
            </w:r>
          </w:p>
        </w:tc>
        <w:tc>
          <w:tcPr>
            <w:tcW w:w="1592" w:type="dxa"/>
            <w:vAlign w:val="center"/>
          </w:tcPr>
          <w:p w14:paraId="527BC462" w14:textId="77777777" w:rsidR="001E4057" w:rsidRPr="00175A9F" w:rsidRDefault="001E4057" w:rsidP="001E4057">
            <w:pPr>
              <w:jc w:val="center"/>
              <w:rPr>
                <w:rFonts w:eastAsia="仿宋"/>
                <w:sz w:val="28"/>
                <w:szCs w:val="28"/>
              </w:rPr>
            </w:pPr>
            <w:r w:rsidRPr="00175A9F">
              <w:rPr>
                <w:rFonts w:eastAsia="仿宋" w:hAnsi="仿宋"/>
                <w:sz w:val="28"/>
                <w:szCs w:val="28"/>
              </w:rPr>
              <w:t>博士</w:t>
            </w:r>
            <w:r w:rsidRPr="00175A9F">
              <w:rPr>
                <w:rFonts w:eastAsia="仿宋"/>
                <w:sz w:val="28"/>
                <w:szCs w:val="28"/>
              </w:rPr>
              <w:t>/</w:t>
            </w:r>
            <w:r w:rsidRPr="00175A9F">
              <w:rPr>
                <w:rFonts w:eastAsia="仿宋" w:hAnsi="仿宋"/>
                <w:sz w:val="28"/>
                <w:szCs w:val="28"/>
              </w:rPr>
              <w:t>副研究员</w:t>
            </w:r>
          </w:p>
        </w:tc>
        <w:tc>
          <w:tcPr>
            <w:tcW w:w="4089" w:type="dxa"/>
            <w:vAlign w:val="center"/>
          </w:tcPr>
          <w:p w14:paraId="7129CF6C" w14:textId="77777777" w:rsidR="001E4057" w:rsidRPr="00175A9F" w:rsidRDefault="001E4057" w:rsidP="001E4057">
            <w:pPr>
              <w:jc w:val="center"/>
              <w:rPr>
                <w:rFonts w:eastAsia="仿宋"/>
                <w:sz w:val="28"/>
                <w:szCs w:val="28"/>
              </w:rPr>
            </w:pPr>
            <w:r w:rsidRPr="00175A9F">
              <w:rPr>
                <w:rFonts w:eastAsia="仿宋" w:hAnsi="仿宋"/>
                <w:sz w:val="28"/>
                <w:szCs w:val="28"/>
              </w:rPr>
              <w:t>负责标准技术内容的确定，协助标准整体结构设计和标准起草工作</w:t>
            </w:r>
            <w:r>
              <w:rPr>
                <w:rFonts w:eastAsia="仿宋" w:hAnsi="仿宋"/>
                <w:sz w:val="28"/>
                <w:szCs w:val="28"/>
              </w:rPr>
              <w:t>、修订</w:t>
            </w:r>
            <w:r w:rsidRPr="00175A9F">
              <w:rPr>
                <w:rFonts w:eastAsia="仿宋" w:hAnsi="仿宋"/>
                <w:sz w:val="28"/>
                <w:szCs w:val="28"/>
              </w:rPr>
              <w:t>工作</w:t>
            </w:r>
          </w:p>
        </w:tc>
      </w:tr>
      <w:tr w:rsidR="001E4057" w:rsidRPr="00175A9F" w14:paraId="7AC4C131" w14:textId="77777777" w:rsidTr="009243C2">
        <w:trPr>
          <w:trHeight w:val="596"/>
          <w:jc w:val="center"/>
        </w:trPr>
        <w:tc>
          <w:tcPr>
            <w:tcW w:w="822" w:type="dxa"/>
            <w:vAlign w:val="center"/>
          </w:tcPr>
          <w:p w14:paraId="5622761A" w14:textId="45136C13" w:rsidR="001E4057" w:rsidRPr="00175A9F" w:rsidRDefault="001E4057" w:rsidP="001E4057">
            <w:pPr>
              <w:jc w:val="center"/>
              <w:rPr>
                <w:rFonts w:eastAsia="仿宋"/>
                <w:sz w:val="28"/>
                <w:szCs w:val="28"/>
              </w:rPr>
            </w:pPr>
            <w:r>
              <w:rPr>
                <w:rFonts w:eastAsia="仿宋"/>
                <w:sz w:val="28"/>
                <w:szCs w:val="28"/>
              </w:rPr>
              <w:t>3</w:t>
            </w:r>
          </w:p>
        </w:tc>
        <w:tc>
          <w:tcPr>
            <w:tcW w:w="1462" w:type="dxa"/>
            <w:vAlign w:val="center"/>
          </w:tcPr>
          <w:p w14:paraId="0319A41B" w14:textId="77777777" w:rsidR="001E4057" w:rsidRPr="00175A9F" w:rsidRDefault="001E4057" w:rsidP="001E4057">
            <w:pPr>
              <w:jc w:val="center"/>
              <w:rPr>
                <w:rFonts w:eastAsia="仿宋"/>
                <w:sz w:val="28"/>
                <w:szCs w:val="28"/>
              </w:rPr>
            </w:pPr>
            <w:r w:rsidRPr="00175A9F">
              <w:rPr>
                <w:rFonts w:eastAsia="仿宋" w:hAnsi="仿宋"/>
                <w:sz w:val="28"/>
                <w:szCs w:val="28"/>
              </w:rPr>
              <w:t>高旻</w:t>
            </w:r>
            <w:proofErr w:type="gramStart"/>
            <w:r w:rsidRPr="00175A9F">
              <w:rPr>
                <w:rFonts w:eastAsia="仿宋" w:hAnsi="仿宋"/>
                <w:sz w:val="28"/>
                <w:szCs w:val="28"/>
              </w:rPr>
              <w:t>昊</w:t>
            </w:r>
            <w:proofErr w:type="gramEnd"/>
          </w:p>
        </w:tc>
        <w:tc>
          <w:tcPr>
            <w:tcW w:w="1713" w:type="dxa"/>
            <w:vAlign w:val="center"/>
          </w:tcPr>
          <w:p w14:paraId="09B95F6D" w14:textId="77777777" w:rsidR="001E4057" w:rsidRPr="00175A9F" w:rsidRDefault="001E4057" w:rsidP="001E4057">
            <w:pPr>
              <w:jc w:val="center"/>
              <w:rPr>
                <w:rFonts w:eastAsia="仿宋"/>
                <w:sz w:val="28"/>
                <w:szCs w:val="28"/>
              </w:rPr>
            </w:pPr>
            <w:r w:rsidRPr="00175A9F">
              <w:rPr>
                <w:rFonts w:eastAsia="仿宋" w:hAnsi="仿宋"/>
                <w:sz w:val="28"/>
                <w:szCs w:val="28"/>
              </w:rPr>
              <w:t>中国极地研究中心（中国极地研究所）</w:t>
            </w:r>
          </w:p>
        </w:tc>
        <w:tc>
          <w:tcPr>
            <w:tcW w:w="1592" w:type="dxa"/>
            <w:vAlign w:val="center"/>
          </w:tcPr>
          <w:p w14:paraId="278E943F" w14:textId="46FAAC74" w:rsidR="001E4057" w:rsidRPr="00175A9F" w:rsidRDefault="001E4057" w:rsidP="001E4057">
            <w:pPr>
              <w:jc w:val="center"/>
              <w:rPr>
                <w:rFonts w:eastAsia="仿宋"/>
                <w:sz w:val="28"/>
                <w:szCs w:val="28"/>
              </w:rPr>
            </w:pPr>
            <w:r w:rsidRPr="00175A9F">
              <w:rPr>
                <w:rFonts w:eastAsia="仿宋" w:hAnsi="仿宋"/>
                <w:sz w:val="28"/>
                <w:szCs w:val="28"/>
              </w:rPr>
              <w:t>硕士</w:t>
            </w:r>
            <w:r w:rsidRPr="00175A9F">
              <w:rPr>
                <w:rFonts w:eastAsia="仿宋"/>
                <w:sz w:val="28"/>
                <w:szCs w:val="28"/>
              </w:rPr>
              <w:t>/</w:t>
            </w:r>
            <w:r w:rsidR="00191F49">
              <w:rPr>
                <w:rFonts w:eastAsia="仿宋" w:hAnsi="仿宋" w:hint="eastAsia"/>
                <w:sz w:val="28"/>
                <w:szCs w:val="28"/>
              </w:rPr>
              <w:t>助理工程师</w:t>
            </w:r>
          </w:p>
        </w:tc>
        <w:tc>
          <w:tcPr>
            <w:tcW w:w="4089" w:type="dxa"/>
            <w:vAlign w:val="center"/>
          </w:tcPr>
          <w:p w14:paraId="23D9EF79" w14:textId="12A6F561" w:rsidR="001E4057" w:rsidRPr="00175A9F" w:rsidRDefault="001E4057" w:rsidP="001E4057">
            <w:pPr>
              <w:jc w:val="center"/>
              <w:rPr>
                <w:rFonts w:eastAsia="仿宋"/>
                <w:sz w:val="28"/>
                <w:szCs w:val="28"/>
              </w:rPr>
            </w:pPr>
            <w:r>
              <w:rPr>
                <w:rFonts w:eastAsia="仿宋" w:hAnsi="仿宋"/>
                <w:sz w:val="28"/>
                <w:szCs w:val="28"/>
              </w:rPr>
              <w:t>协助</w:t>
            </w:r>
            <w:r w:rsidRPr="00175A9F">
              <w:rPr>
                <w:rFonts w:eastAsia="仿宋" w:hAnsi="仿宋"/>
                <w:sz w:val="28"/>
                <w:szCs w:val="28"/>
              </w:rPr>
              <w:t>标准起草</w:t>
            </w:r>
            <w:r>
              <w:rPr>
                <w:rFonts w:eastAsia="仿宋" w:hAnsi="仿宋"/>
                <w:sz w:val="28"/>
                <w:szCs w:val="28"/>
              </w:rPr>
              <w:t>、修订</w:t>
            </w:r>
            <w:r w:rsidRPr="00175A9F">
              <w:rPr>
                <w:rFonts w:eastAsia="仿宋" w:hAnsi="仿宋"/>
                <w:sz w:val="28"/>
                <w:szCs w:val="28"/>
              </w:rPr>
              <w:t>工作</w:t>
            </w:r>
            <w:r>
              <w:rPr>
                <w:rFonts w:eastAsia="仿宋" w:hAnsi="仿宋" w:hint="eastAsia"/>
                <w:sz w:val="28"/>
                <w:szCs w:val="28"/>
              </w:rPr>
              <w:t>，</w:t>
            </w:r>
            <w:r w:rsidRPr="00175A9F">
              <w:rPr>
                <w:rFonts w:eastAsia="仿宋" w:hAnsi="仿宋"/>
                <w:sz w:val="28"/>
                <w:szCs w:val="28"/>
              </w:rPr>
              <w:t>负责</w:t>
            </w:r>
            <w:r>
              <w:rPr>
                <w:rFonts w:eastAsia="仿宋" w:hAnsi="仿宋"/>
                <w:sz w:val="28"/>
                <w:szCs w:val="28"/>
              </w:rPr>
              <w:t>前期</w:t>
            </w:r>
            <w:r w:rsidRPr="00175A9F">
              <w:rPr>
                <w:rFonts w:eastAsia="仿宋" w:hAnsi="仿宋"/>
                <w:sz w:val="28"/>
                <w:szCs w:val="28"/>
              </w:rPr>
              <w:t>资料收集</w:t>
            </w:r>
          </w:p>
        </w:tc>
      </w:tr>
      <w:tr w:rsidR="001E4057" w:rsidRPr="00175A9F" w14:paraId="3E7E199E" w14:textId="77777777" w:rsidTr="009243C2">
        <w:trPr>
          <w:trHeight w:val="596"/>
          <w:jc w:val="center"/>
        </w:trPr>
        <w:tc>
          <w:tcPr>
            <w:tcW w:w="822" w:type="dxa"/>
            <w:vAlign w:val="center"/>
          </w:tcPr>
          <w:p w14:paraId="146CEAFE" w14:textId="1525EFF1" w:rsidR="001E4057" w:rsidRDefault="001E4057" w:rsidP="001E4057">
            <w:pPr>
              <w:jc w:val="center"/>
              <w:rPr>
                <w:rFonts w:eastAsia="仿宋"/>
                <w:sz w:val="28"/>
                <w:szCs w:val="28"/>
              </w:rPr>
            </w:pPr>
            <w:r>
              <w:rPr>
                <w:rFonts w:eastAsia="仿宋" w:hint="eastAsia"/>
                <w:sz w:val="28"/>
                <w:szCs w:val="28"/>
              </w:rPr>
              <w:lastRenderedPageBreak/>
              <w:t>4</w:t>
            </w:r>
          </w:p>
        </w:tc>
        <w:tc>
          <w:tcPr>
            <w:tcW w:w="1462" w:type="dxa"/>
            <w:vAlign w:val="center"/>
          </w:tcPr>
          <w:p w14:paraId="317FD4D0" w14:textId="28DF3BFF" w:rsidR="001E4057" w:rsidRPr="00175A9F" w:rsidRDefault="001E4057" w:rsidP="001E4057">
            <w:pPr>
              <w:jc w:val="center"/>
              <w:rPr>
                <w:rFonts w:eastAsia="仿宋" w:hAnsi="仿宋"/>
                <w:sz w:val="28"/>
                <w:szCs w:val="28"/>
              </w:rPr>
            </w:pPr>
            <w:r w:rsidRPr="00175A9F">
              <w:rPr>
                <w:rFonts w:eastAsia="仿宋" w:hAnsi="仿宋"/>
                <w:sz w:val="28"/>
                <w:szCs w:val="28"/>
              </w:rPr>
              <w:t>戴宇飞</w:t>
            </w:r>
          </w:p>
        </w:tc>
        <w:tc>
          <w:tcPr>
            <w:tcW w:w="1713" w:type="dxa"/>
            <w:vAlign w:val="center"/>
          </w:tcPr>
          <w:p w14:paraId="1013EE6E" w14:textId="170D7417" w:rsidR="001E4057" w:rsidRPr="00175A9F" w:rsidRDefault="001E4057" w:rsidP="001E4057">
            <w:pPr>
              <w:jc w:val="center"/>
              <w:rPr>
                <w:rFonts w:eastAsia="仿宋" w:hAnsi="仿宋"/>
                <w:sz w:val="28"/>
                <w:szCs w:val="28"/>
              </w:rPr>
            </w:pPr>
            <w:r w:rsidRPr="00175A9F">
              <w:rPr>
                <w:rFonts w:eastAsia="仿宋" w:hAnsi="仿宋"/>
                <w:sz w:val="28"/>
                <w:szCs w:val="28"/>
              </w:rPr>
              <w:t>中国极地研究中心（中国极地研究所）</w:t>
            </w:r>
          </w:p>
        </w:tc>
        <w:tc>
          <w:tcPr>
            <w:tcW w:w="1592" w:type="dxa"/>
            <w:vAlign w:val="center"/>
          </w:tcPr>
          <w:p w14:paraId="67AEB4A5" w14:textId="7A2B50A5" w:rsidR="001E4057" w:rsidRPr="00175A9F" w:rsidRDefault="001E4057" w:rsidP="001E4057">
            <w:pPr>
              <w:jc w:val="center"/>
              <w:rPr>
                <w:rFonts w:eastAsia="仿宋" w:hAnsi="仿宋"/>
                <w:sz w:val="28"/>
                <w:szCs w:val="28"/>
              </w:rPr>
            </w:pPr>
            <w:r w:rsidRPr="00175A9F">
              <w:rPr>
                <w:rFonts w:eastAsia="仿宋" w:hAnsi="仿宋"/>
                <w:sz w:val="28"/>
                <w:szCs w:val="28"/>
              </w:rPr>
              <w:t>博士</w:t>
            </w:r>
            <w:r w:rsidRPr="00175A9F">
              <w:rPr>
                <w:rFonts w:eastAsia="仿宋"/>
                <w:sz w:val="28"/>
                <w:szCs w:val="28"/>
              </w:rPr>
              <w:t>/</w:t>
            </w:r>
            <w:r w:rsidRPr="00175A9F">
              <w:rPr>
                <w:rFonts w:eastAsia="仿宋" w:hAnsi="仿宋"/>
                <w:sz w:val="28"/>
                <w:szCs w:val="28"/>
              </w:rPr>
              <w:t>副研究员</w:t>
            </w:r>
          </w:p>
        </w:tc>
        <w:tc>
          <w:tcPr>
            <w:tcW w:w="4089" w:type="dxa"/>
            <w:vAlign w:val="center"/>
          </w:tcPr>
          <w:p w14:paraId="3455111B" w14:textId="4F550B21" w:rsidR="001E4057" w:rsidRDefault="001E4057" w:rsidP="001E4057">
            <w:pPr>
              <w:jc w:val="center"/>
              <w:rPr>
                <w:rFonts w:eastAsia="仿宋" w:hAnsi="仿宋"/>
                <w:sz w:val="28"/>
                <w:szCs w:val="28"/>
              </w:rPr>
            </w:pPr>
            <w:r>
              <w:rPr>
                <w:rFonts w:eastAsia="仿宋" w:hAnsi="仿宋" w:hint="eastAsia"/>
                <w:sz w:val="28"/>
                <w:szCs w:val="28"/>
              </w:rPr>
              <w:t>协助</w:t>
            </w:r>
            <w:r>
              <w:rPr>
                <w:rFonts w:eastAsia="仿宋" w:hAnsi="仿宋"/>
                <w:sz w:val="28"/>
                <w:szCs w:val="28"/>
              </w:rPr>
              <w:t>前期</w:t>
            </w:r>
            <w:r w:rsidRPr="00175A9F">
              <w:rPr>
                <w:rFonts w:eastAsia="仿宋" w:hAnsi="仿宋"/>
                <w:sz w:val="28"/>
                <w:szCs w:val="28"/>
              </w:rPr>
              <w:t>资料收集</w:t>
            </w:r>
            <w:r>
              <w:rPr>
                <w:rFonts w:eastAsia="仿宋" w:hAnsi="仿宋" w:hint="eastAsia"/>
                <w:sz w:val="28"/>
                <w:szCs w:val="28"/>
              </w:rPr>
              <w:t>，开展南极</w:t>
            </w:r>
            <w:r>
              <w:rPr>
                <w:rFonts w:eastAsia="仿宋" w:hAnsi="仿宋"/>
                <w:sz w:val="28"/>
                <w:szCs w:val="28"/>
              </w:rPr>
              <w:t>现场验证实验</w:t>
            </w:r>
            <w:r w:rsidRPr="00175A9F">
              <w:rPr>
                <w:rFonts w:eastAsia="仿宋" w:hAnsi="仿宋"/>
                <w:sz w:val="28"/>
                <w:szCs w:val="28"/>
              </w:rPr>
              <w:t>工作</w:t>
            </w:r>
          </w:p>
        </w:tc>
      </w:tr>
      <w:tr w:rsidR="001E4057" w:rsidRPr="00175A9F" w14:paraId="0E052537" w14:textId="77777777" w:rsidTr="009243C2">
        <w:trPr>
          <w:trHeight w:val="596"/>
          <w:jc w:val="center"/>
        </w:trPr>
        <w:tc>
          <w:tcPr>
            <w:tcW w:w="822" w:type="dxa"/>
            <w:vAlign w:val="center"/>
          </w:tcPr>
          <w:p w14:paraId="4F5D1913" w14:textId="6B72BEA0" w:rsidR="001E4057" w:rsidRDefault="001E4057" w:rsidP="001E4057">
            <w:pPr>
              <w:jc w:val="center"/>
              <w:rPr>
                <w:rFonts w:eastAsia="仿宋"/>
                <w:sz w:val="28"/>
                <w:szCs w:val="28"/>
              </w:rPr>
            </w:pPr>
            <w:r>
              <w:rPr>
                <w:rFonts w:eastAsia="仿宋" w:hint="eastAsia"/>
                <w:sz w:val="28"/>
                <w:szCs w:val="28"/>
              </w:rPr>
              <w:t>5</w:t>
            </w:r>
          </w:p>
        </w:tc>
        <w:tc>
          <w:tcPr>
            <w:tcW w:w="1462" w:type="dxa"/>
            <w:vAlign w:val="center"/>
          </w:tcPr>
          <w:p w14:paraId="4197BFA7" w14:textId="77AAAE18" w:rsidR="001E4057" w:rsidRPr="00175A9F" w:rsidRDefault="001E4057" w:rsidP="001E4057">
            <w:pPr>
              <w:jc w:val="center"/>
              <w:rPr>
                <w:rFonts w:eastAsia="仿宋" w:hAnsi="仿宋"/>
                <w:sz w:val="28"/>
                <w:szCs w:val="28"/>
              </w:rPr>
            </w:pPr>
            <w:r>
              <w:rPr>
                <w:rFonts w:eastAsia="仿宋" w:hAnsi="仿宋"/>
                <w:sz w:val="28"/>
                <w:szCs w:val="28"/>
              </w:rPr>
              <w:t>丁海涛</w:t>
            </w:r>
          </w:p>
        </w:tc>
        <w:tc>
          <w:tcPr>
            <w:tcW w:w="1713" w:type="dxa"/>
            <w:vAlign w:val="center"/>
          </w:tcPr>
          <w:p w14:paraId="75A03AAA" w14:textId="69E5CCBF" w:rsidR="001E4057" w:rsidRPr="00175A9F" w:rsidRDefault="001E4057" w:rsidP="001E4057">
            <w:pPr>
              <w:jc w:val="center"/>
              <w:rPr>
                <w:rFonts w:eastAsia="仿宋" w:hAnsi="仿宋"/>
                <w:sz w:val="28"/>
                <w:szCs w:val="28"/>
              </w:rPr>
            </w:pPr>
            <w:r w:rsidRPr="00175A9F">
              <w:rPr>
                <w:rFonts w:eastAsia="仿宋" w:hAnsi="仿宋"/>
                <w:sz w:val="28"/>
                <w:szCs w:val="28"/>
              </w:rPr>
              <w:t>中国极地研究中心（中国极地研究所）</w:t>
            </w:r>
          </w:p>
        </w:tc>
        <w:tc>
          <w:tcPr>
            <w:tcW w:w="1592" w:type="dxa"/>
            <w:vAlign w:val="center"/>
          </w:tcPr>
          <w:p w14:paraId="1EF77329" w14:textId="2FECA94F" w:rsidR="001E4057" w:rsidRPr="00175A9F" w:rsidRDefault="001E4057" w:rsidP="001E4057">
            <w:pPr>
              <w:jc w:val="center"/>
              <w:rPr>
                <w:rFonts w:eastAsia="仿宋" w:hAnsi="仿宋"/>
                <w:sz w:val="28"/>
                <w:szCs w:val="28"/>
              </w:rPr>
            </w:pPr>
            <w:r w:rsidRPr="00175A9F">
              <w:rPr>
                <w:rFonts w:eastAsia="仿宋" w:hAnsi="仿宋"/>
                <w:sz w:val="28"/>
                <w:szCs w:val="28"/>
              </w:rPr>
              <w:t>博士</w:t>
            </w:r>
            <w:r w:rsidRPr="00175A9F">
              <w:rPr>
                <w:rFonts w:eastAsia="仿宋"/>
                <w:sz w:val="28"/>
                <w:szCs w:val="28"/>
              </w:rPr>
              <w:t>/</w:t>
            </w:r>
            <w:r w:rsidRPr="00175A9F">
              <w:rPr>
                <w:rFonts w:eastAsia="仿宋" w:hAnsi="仿宋"/>
                <w:sz w:val="28"/>
                <w:szCs w:val="28"/>
              </w:rPr>
              <w:t>副研究员</w:t>
            </w:r>
          </w:p>
        </w:tc>
        <w:tc>
          <w:tcPr>
            <w:tcW w:w="4089" w:type="dxa"/>
            <w:vAlign w:val="center"/>
          </w:tcPr>
          <w:p w14:paraId="1609B8D9" w14:textId="2A204EA6" w:rsidR="001E4057" w:rsidRPr="00175A9F" w:rsidRDefault="001E4057" w:rsidP="001E4057">
            <w:pPr>
              <w:jc w:val="center"/>
              <w:rPr>
                <w:rFonts w:eastAsia="仿宋" w:hAnsi="仿宋"/>
                <w:sz w:val="28"/>
                <w:szCs w:val="28"/>
              </w:rPr>
            </w:pPr>
            <w:r w:rsidRPr="00175A9F">
              <w:rPr>
                <w:rFonts w:eastAsia="仿宋" w:hAnsi="仿宋"/>
                <w:sz w:val="28"/>
                <w:szCs w:val="28"/>
              </w:rPr>
              <w:t>协助标准起草工作</w:t>
            </w:r>
            <w:r>
              <w:rPr>
                <w:rFonts w:eastAsia="仿宋" w:hAnsi="仿宋"/>
                <w:sz w:val="28"/>
                <w:szCs w:val="28"/>
              </w:rPr>
              <w:t>、修订</w:t>
            </w:r>
            <w:r w:rsidRPr="00175A9F">
              <w:rPr>
                <w:rFonts w:eastAsia="仿宋" w:hAnsi="仿宋"/>
                <w:sz w:val="28"/>
                <w:szCs w:val="28"/>
              </w:rPr>
              <w:t>工作</w:t>
            </w:r>
            <w:r w:rsidRPr="00175A9F">
              <w:rPr>
                <w:rFonts w:eastAsia="仿宋" w:hAnsi="仿宋"/>
                <w:sz w:val="28"/>
                <w:szCs w:val="28"/>
              </w:rPr>
              <w:t xml:space="preserve"> </w:t>
            </w:r>
          </w:p>
        </w:tc>
      </w:tr>
    </w:tbl>
    <w:p w14:paraId="1B34421C" w14:textId="77777777" w:rsidR="001E4057" w:rsidRPr="001E4057" w:rsidRDefault="001E4057" w:rsidP="00E569A5">
      <w:pPr>
        <w:spacing w:line="360" w:lineRule="auto"/>
        <w:ind w:firstLineChars="200" w:firstLine="560"/>
        <w:rPr>
          <w:rFonts w:ascii="仿宋" w:eastAsia="仿宋" w:hAnsi="仿宋"/>
          <w:sz w:val="28"/>
          <w:szCs w:val="28"/>
        </w:rPr>
      </w:pPr>
    </w:p>
    <w:p w14:paraId="622E6C8F" w14:textId="77777777" w:rsidR="005E30F6" w:rsidRDefault="00074DB5" w:rsidP="008A5BF0">
      <w:pPr>
        <w:pStyle w:val="1"/>
        <w:spacing w:beforeLines="50" w:before="156" w:afterLines="50" w:after="156" w:line="360" w:lineRule="auto"/>
        <w:rPr>
          <w:rFonts w:ascii="黑体" w:eastAsia="黑体" w:hAnsi="黑体"/>
          <w:sz w:val="32"/>
          <w:szCs w:val="32"/>
        </w:rPr>
      </w:pPr>
      <w:bookmarkStart w:id="3" w:name="_Toc173398023"/>
      <w:r>
        <w:rPr>
          <w:rFonts w:ascii="黑体" w:eastAsia="黑体" w:hAnsi="黑体" w:hint="eastAsia"/>
          <w:sz w:val="32"/>
          <w:szCs w:val="32"/>
        </w:rPr>
        <w:t>二、标准</w:t>
      </w:r>
      <w:r>
        <w:rPr>
          <w:rFonts w:ascii="黑体" w:eastAsia="黑体" w:hAnsi="黑体"/>
          <w:sz w:val="32"/>
          <w:szCs w:val="32"/>
        </w:rPr>
        <w:t>编制原则和</w:t>
      </w:r>
      <w:r>
        <w:rPr>
          <w:rFonts w:ascii="黑体" w:eastAsia="黑体" w:hAnsi="黑体" w:hint="eastAsia"/>
          <w:sz w:val="32"/>
          <w:szCs w:val="32"/>
        </w:rPr>
        <w:t>确定</w:t>
      </w:r>
      <w:r>
        <w:rPr>
          <w:rFonts w:ascii="黑体" w:eastAsia="黑体" w:hAnsi="黑体"/>
          <w:sz w:val="32"/>
          <w:szCs w:val="32"/>
        </w:rPr>
        <w:t>主要内容的论据</w:t>
      </w:r>
      <w:bookmarkEnd w:id="3"/>
    </w:p>
    <w:p w14:paraId="2A079326" w14:textId="77777777" w:rsidR="005E30F6" w:rsidRDefault="00074DB5" w:rsidP="008A5BF0">
      <w:pPr>
        <w:spacing w:beforeLines="50" w:before="156" w:afterLines="50" w:after="156" w:line="360" w:lineRule="auto"/>
        <w:rPr>
          <w:rFonts w:ascii="仿宋_GB2312" w:eastAsia="仿宋_GB2312"/>
          <w:b/>
          <w:sz w:val="28"/>
        </w:rPr>
      </w:pPr>
      <w:r>
        <w:rPr>
          <w:rFonts w:ascii="仿宋_GB2312" w:eastAsia="仿宋_GB2312" w:hint="eastAsia"/>
          <w:b/>
          <w:sz w:val="28"/>
        </w:rPr>
        <w:t>（一）标准编制原则</w:t>
      </w:r>
    </w:p>
    <w:p w14:paraId="29DD672E" w14:textId="77777777" w:rsidR="001656B7" w:rsidRPr="00175A9F" w:rsidRDefault="001656B7" w:rsidP="001656B7">
      <w:pPr>
        <w:spacing w:line="360" w:lineRule="auto"/>
        <w:ind w:firstLineChars="200" w:firstLine="560"/>
        <w:rPr>
          <w:rFonts w:eastAsia="仿宋"/>
          <w:sz w:val="28"/>
          <w:szCs w:val="28"/>
        </w:rPr>
      </w:pPr>
      <w:bookmarkStart w:id="4" w:name="_Toc359920598"/>
      <w:r w:rsidRPr="00175A9F">
        <w:rPr>
          <w:rFonts w:eastAsia="仿宋" w:hAnsi="仿宋"/>
          <w:sz w:val="28"/>
          <w:szCs w:val="28"/>
        </w:rPr>
        <w:t>本标准制定过程中遵循以下原则：</w:t>
      </w:r>
    </w:p>
    <w:p w14:paraId="2DCC2A27" w14:textId="6A0F47C0" w:rsidR="001656B7" w:rsidRPr="00175A9F" w:rsidRDefault="001656B7" w:rsidP="001656B7">
      <w:pPr>
        <w:spacing w:line="360" w:lineRule="auto"/>
        <w:ind w:firstLineChars="200" w:firstLine="560"/>
        <w:rPr>
          <w:rFonts w:eastAsia="仿宋"/>
          <w:sz w:val="28"/>
          <w:szCs w:val="28"/>
        </w:rPr>
      </w:pPr>
      <w:r w:rsidRPr="00175A9F">
        <w:rPr>
          <w:rFonts w:eastAsia="仿宋" w:hAnsi="仿宋"/>
          <w:sz w:val="28"/>
          <w:szCs w:val="28"/>
        </w:rPr>
        <w:t>（</w:t>
      </w:r>
      <w:r w:rsidRPr="00175A9F">
        <w:rPr>
          <w:rFonts w:eastAsia="仿宋"/>
          <w:sz w:val="28"/>
          <w:szCs w:val="28"/>
        </w:rPr>
        <w:t>1</w:t>
      </w:r>
      <w:r w:rsidRPr="00175A9F">
        <w:rPr>
          <w:rFonts w:eastAsia="仿宋" w:hAnsi="仿宋"/>
          <w:sz w:val="28"/>
          <w:szCs w:val="28"/>
        </w:rPr>
        <w:t>）适用性：在标准制定过程中，综合参考国内外有关</w:t>
      </w:r>
      <w:r>
        <w:rPr>
          <w:rFonts w:eastAsia="仿宋" w:hAnsi="仿宋" w:hint="eastAsia"/>
          <w:sz w:val="28"/>
          <w:szCs w:val="28"/>
        </w:rPr>
        <w:t>哺乳动物</w:t>
      </w:r>
      <w:r w:rsidRPr="00175A9F">
        <w:rPr>
          <w:rFonts w:eastAsia="仿宋" w:hAnsi="仿宋"/>
          <w:sz w:val="28"/>
          <w:szCs w:val="28"/>
        </w:rPr>
        <w:t>监测技术标准和相关文献资料，以及我国南极考察实际情况、现有技术水平和监测实际操作可行性等。</w:t>
      </w:r>
    </w:p>
    <w:p w14:paraId="0C79D6DD" w14:textId="626C7997" w:rsidR="001656B7" w:rsidRPr="00175A9F" w:rsidRDefault="001656B7" w:rsidP="001656B7">
      <w:pPr>
        <w:spacing w:line="360" w:lineRule="auto"/>
        <w:ind w:firstLineChars="200" w:firstLine="560"/>
        <w:rPr>
          <w:rFonts w:eastAsia="仿宋"/>
          <w:sz w:val="28"/>
          <w:szCs w:val="28"/>
        </w:rPr>
      </w:pPr>
      <w:r w:rsidRPr="00175A9F">
        <w:rPr>
          <w:rFonts w:eastAsia="仿宋" w:hAnsi="仿宋"/>
          <w:sz w:val="28"/>
          <w:szCs w:val="28"/>
        </w:rPr>
        <w:t>（</w:t>
      </w:r>
      <w:r w:rsidRPr="00175A9F">
        <w:rPr>
          <w:rFonts w:eastAsia="仿宋"/>
          <w:sz w:val="28"/>
          <w:szCs w:val="28"/>
        </w:rPr>
        <w:t>2</w:t>
      </w:r>
      <w:r w:rsidRPr="00175A9F">
        <w:rPr>
          <w:rFonts w:eastAsia="仿宋" w:hAnsi="仿宋"/>
          <w:sz w:val="28"/>
          <w:szCs w:val="28"/>
        </w:rPr>
        <w:t>）目的性：本标准以南极海洋</w:t>
      </w:r>
      <w:r>
        <w:rPr>
          <w:rFonts w:eastAsia="仿宋" w:hAnsi="仿宋" w:hint="eastAsia"/>
          <w:sz w:val="28"/>
          <w:szCs w:val="28"/>
        </w:rPr>
        <w:t>哺乳动物</w:t>
      </w:r>
      <w:r w:rsidRPr="00175A9F">
        <w:rPr>
          <w:rFonts w:eastAsia="仿宋" w:hAnsi="仿宋"/>
          <w:sz w:val="28"/>
          <w:szCs w:val="28"/>
        </w:rPr>
        <w:t>监测为目的，结合南极现场野外实地环境，从监测原则、监测对象、监测内容和指标、监测时间和频次、监测方法、数据处理、质量控制和安全管理等方面对南极海洋</w:t>
      </w:r>
      <w:r>
        <w:rPr>
          <w:rFonts w:eastAsia="仿宋" w:hAnsi="仿宋" w:hint="eastAsia"/>
          <w:sz w:val="28"/>
          <w:szCs w:val="28"/>
        </w:rPr>
        <w:t>哺乳动物</w:t>
      </w:r>
      <w:r w:rsidRPr="00175A9F">
        <w:rPr>
          <w:rFonts w:eastAsia="仿宋" w:hAnsi="仿宋"/>
          <w:sz w:val="28"/>
          <w:szCs w:val="28"/>
        </w:rPr>
        <w:t>监测进行说明。</w:t>
      </w:r>
    </w:p>
    <w:p w14:paraId="5A5FC726" w14:textId="77777777" w:rsidR="005E30F6" w:rsidRDefault="00074DB5" w:rsidP="008A5BF0">
      <w:pPr>
        <w:spacing w:beforeLines="50" w:before="156" w:afterLines="50" w:after="156" w:line="360" w:lineRule="auto"/>
        <w:rPr>
          <w:rFonts w:ascii="仿宋" w:eastAsia="仿宋" w:hAnsi="仿宋"/>
          <w:b/>
          <w:sz w:val="28"/>
        </w:rPr>
      </w:pPr>
      <w:r>
        <w:rPr>
          <w:rFonts w:ascii="仿宋" w:eastAsia="仿宋" w:hAnsi="仿宋" w:hint="eastAsia"/>
          <w:b/>
          <w:sz w:val="28"/>
        </w:rPr>
        <w:t>（二）确定标准主要内容的论据</w:t>
      </w:r>
      <w:bookmarkEnd w:id="4"/>
    </w:p>
    <w:p w14:paraId="1956B4EE" w14:textId="706C785E" w:rsidR="00F50175" w:rsidRPr="00175A9F" w:rsidRDefault="00F50175" w:rsidP="00F50175">
      <w:pPr>
        <w:spacing w:line="360" w:lineRule="auto"/>
        <w:ind w:firstLineChars="200" w:firstLine="560"/>
        <w:rPr>
          <w:rFonts w:eastAsia="仿宋"/>
          <w:sz w:val="28"/>
          <w:szCs w:val="28"/>
        </w:rPr>
      </w:pPr>
      <w:r w:rsidRPr="00175A9F">
        <w:rPr>
          <w:rFonts w:eastAsia="仿宋" w:hAnsi="仿宋"/>
          <w:sz w:val="28"/>
          <w:szCs w:val="28"/>
        </w:rPr>
        <w:lastRenderedPageBreak/>
        <w:t>（</w:t>
      </w:r>
      <w:r w:rsidRPr="00175A9F">
        <w:rPr>
          <w:rFonts w:eastAsia="仿宋"/>
          <w:sz w:val="28"/>
          <w:szCs w:val="28"/>
        </w:rPr>
        <w:t>1</w:t>
      </w:r>
      <w:r w:rsidRPr="00175A9F">
        <w:rPr>
          <w:rFonts w:eastAsia="仿宋" w:hAnsi="仿宋"/>
          <w:sz w:val="28"/>
          <w:szCs w:val="28"/>
        </w:rPr>
        <w:t>）适用范围：本标准给出了南极地区海洋</w:t>
      </w:r>
      <w:r>
        <w:rPr>
          <w:rFonts w:eastAsia="仿宋" w:hAnsi="仿宋"/>
          <w:sz w:val="28"/>
          <w:szCs w:val="28"/>
        </w:rPr>
        <w:t>哺乳动物</w:t>
      </w:r>
      <w:r w:rsidRPr="00175A9F">
        <w:rPr>
          <w:rFonts w:eastAsia="仿宋" w:hAnsi="仿宋"/>
          <w:sz w:val="28"/>
          <w:szCs w:val="28"/>
        </w:rPr>
        <w:t>监测的主要内容、技术要求和方法。本标准适用于南极地区海洋</w:t>
      </w:r>
      <w:r>
        <w:rPr>
          <w:rFonts w:eastAsia="仿宋" w:hAnsi="仿宋"/>
          <w:sz w:val="28"/>
          <w:szCs w:val="28"/>
        </w:rPr>
        <w:t>哺乳动物</w:t>
      </w:r>
      <w:r w:rsidRPr="00175A9F">
        <w:rPr>
          <w:rFonts w:eastAsia="仿宋" w:hAnsi="仿宋"/>
          <w:sz w:val="28"/>
          <w:szCs w:val="28"/>
        </w:rPr>
        <w:t>监测。</w:t>
      </w:r>
    </w:p>
    <w:p w14:paraId="2E67BFFD" w14:textId="7652CBD5" w:rsidR="00F50175" w:rsidRPr="00175A9F" w:rsidRDefault="00F50175" w:rsidP="00F50175">
      <w:pPr>
        <w:spacing w:line="360" w:lineRule="auto"/>
        <w:ind w:firstLineChars="200" w:firstLine="560"/>
        <w:rPr>
          <w:rFonts w:eastAsia="仿宋"/>
          <w:sz w:val="28"/>
          <w:szCs w:val="28"/>
        </w:rPr>
      </w:pPr>
      <w:r w:rsidRPr="00175A9F">
        <w:rPr>
          <w:rFonts w:eastAsia="仿宋" w:hAnsi="仿宋"/>
          <w:sz w:val="28"/>
          <w:szCs w:val="28"/>
        </w:rPr>
        <w:t>（</w:t>
      </w:r>
      <w:r>
        <w:rPr>
          <w:rFonts w:eastAsia="仿宋" w:hint="eastAsia"/>
          <w:sz w:val="28"/>
          <w:szCs w:val="28"/>
        </w:rPr>
        <w:t>2</w:t>
      </w:r>
      <w:r w:rsidRPr="00175A9F">
        <w:rPr>
          <w:rFonts w:eastAsia="仿宋" w:hAnsi="仿宋"/>
          <w:sz w:val="28"/>
          <w:szCs w:val="28"/>
        </w:rPr>
        <w:t>）术语和定义：本部分为执行本标准制定的专门术语和对容易引起歧义的名词进行的定义。例如：</w:t>
      </w:r>
      <w:r w:rsidRPr="00175A9F">
        <w:rPr>
          <w:rFonts w:eastAsia="仿宋"/>
          <w:sz w:val="28"/>
          <w:szCs w:val="28"/>
        </w:rPr>
        <w:t>“</w:t>
      </w:r>
      <w:r w:rsidRPr="00175A9F">
        <w:rPr>
          <w:rFonts w:eastAsia="仿宋" w:hAnsi="仿宋"/>
          <w:sz w:val="28"/>
          <w:szCs w:val="28"/>
        </w:rPr>
        <w:t>海洋</w:t>
      </w:r>
      <w:r>
        <w:rPr>
          <w:rFonts w:eastAsia="仿宋" w:hAnsi="仿宋"/>
          <w:sz w:val="28"/>
          <w:szCs w:val="28"/>
        </w:rPr>
        <w:t>哺乳动物</w:t>
      </w:r>
      <w:r w:rsidRPr="00175A9F">
        <w:rPr>
          <w:rFonts w:eastAsia="仿宋"/>
          <w:sz w:val="28"/>
          <w:szCs w:val="28"/>
        </w:rPr>
        <w:t>”</w:t>
      </w:r>
      <w:r w:rsidRPr="00175A9F">
        <w:rPr>
          <w:rFonts w:eastAsia="仿宋" w:hAnsi="仿宋"/>
          <w:sz w:val="28"/>
          <w:szCs w:val="28"/>
        </w:rPr>
        <w:t>定义参考了</w:t>
      </w:r>
      <w:r w:rsidRPr="00C679AF">
        <w:rPr>
          <w:rFonts w:eastAsia="仿宋" w:hAnsi="仿宋"/>
          <w:sz w:val="28"/>
          <w:szCs w:val="28"/>
        </w:rPr>
        <w:t>《</w:t>
      </w:r>
      <w:r w:rsidR="00C679AF" w:rsidRPr="00C679AF">
        <w:rPr>
          <w:rFonts w:eastAsia="仿宋" w:hAnsi="仿宋"/>
          <w:sz w:val="28"/>
          <w:szCs w:val="28"/>
        </w:rPr>
        <w:t>Marine Mammals of the World A Comprehensive Guide to Their Identification</w:t>
      </w:r>
      <w:r w:rsidRPr="00C679AF">
        <w:rPr>
          <w:rFonts w:eastAsia="仿宋" w:hAnsi="仿宋"/>
          <w:sz w:val="28"/>
          <w:szCs w:val="28"/>
        </w:rPr>
        <w:t>》等专著中的相关解释。</w:t>
      </w:r>
    </w:p>
    <w:p w14:paraId="5D3D2938" w14:textId="093DF39D" w:rsidR="00F50175" w:rsidRDefault="00F50175" w:rsidP="00F50175">
      <w:pPr>
        <w:spacing w:line="360" w:lineRule="auto"/>
        <w:ind w:firstLineChars="200" w:firstLine="560"/>
        <w:rPr>
          <w:rFonts w:eastAsia="仿宋" w:hAnsi="仿宋"/>
          <w:sz w:val="28"/>
          <w:szCs w:val="28"/>
        </w:rPr>
      </w:pPr>
      <w:r w:rsidRPr="00175A9F">
        <w:rPr>
          <w:rFonts w:eastAsia="仿宋" w:hAnsi="仿宋"/>
          <w:sz w:val="28"/>
          <w:szCs w:val="28"/>
        </w:rPr>
        <w:t>（</w:t>
      </w:r>
      <w:r>
        <w:rPr>
          <w:rFonts w:eastAsia="仿宋" w:hint="eastAsia"/>
          <w:sz w:val="28"/>
          <w:szCs w:val="28"/>
        </w:rPr>
        <w:t>3</w:t>
      </w:r>
      <w:r w:rsidRPr="00175A9F">
        <w:rPr>
          <w:rFonts w:eastAsia="仿宋" w:hAnsi="仿宋"/>
          <w:sz w:val="28"/>
          <w:szCs w:val="28"/>
        </w:rPr>
        <w:t>）监测原则：本部分给出了南极海洋</w:t>
      </w:r>
      <w:r>
        <w:rPr>
          <w:rFonts w:eastAsia="仿宋" w:hAnsi="仿宋"/>
          <w:sz w:val="28"/>
          <w:szCs w:val="28"/>
        </w:rPr>
        <w:t>哺乳动物</w:t>
      </w:r>
      <w:r w:rsidRPr="00175A9F">
        <w:rPr>
          <w:rFonts w:eastAsia="仿宋" w:hAnsi="仿宋"/>
          <w:sz w:val="28"/>
          <w:szCs w:val="28"/>
        </w:rPr>
        <w:t>监测方案的制定和监测执行过程中应遵循的</w:t>
      </w:r>
      <w:r w:rsidRPr="00175A9F">
        <w:rPr>
          <w:rFonts w:eastAsia="仿宋"/>
          <w:sz w:val="28"/>
          <w:szCs w:val="28"/>
        </w:rPr>
        <w:t>5</w:t>
      </w:r>
      <w:r w:rsidRPr="00175A9F">
        <w:rPr>
          <w:rFonts w:eastAsia="仿宋" w:hAnsi="仿宋"/>
          <w:sz w:val="28"/>
          <w:szCs w:val="28"/>
        </w:rPr>
        <w:t>项基本原则，充分考虑了南极现场作业的特殊环境。</w:t>
      </w:r>
    </w:p>
    <w:p w14:paraId="28B783B0" w14:textId="1329F1E9" w:rsidR="00C55087" w:rsidRDefault="00C55087" w:rsidP="00C55087">
      <w:pPr>
        <w:spacing w:line="360" w:lineRule="auto"/>
        <w:ind w:firstLineChars="200" w:firstLine="560"/>
        <w:rPr>
          <w:rFonts w:eastAsia="仿宋" w:hAnsi="仿宋"/>
          <w:sz w:val="28"/>
          <w:szCs w:val="28"/>
        </w:rPr>
      </w:pPr>
      <w:r w:rsidRPr="00175A9F">
        <w:rPr>
          <w:rFonts w:eastAsia="仿宋" w:hAnsi="仿宋"/>
          <w:sz w:val="28"/>
          <w:szCs w:val="28"/>
        </w:rPr>
        <w:t>（</w:t>
      </w:r>
      <w:r>
        <w:rPr>
          <w:rFonts w:eastAsia="仿宋" w:hint="eastAsia"/>
          <w:sz w:val="28"/>
          <w:szCs w:val="28"/>
        </w:rPr>
        <w:t>4</w:t>
      </w:r>
      <w:r w:rsidRPr="00175A9F">
        <w:rPr>
          <w:rFonts w:eastAsia="仿宋" w:hAnsi="仿宋"/>
          <w:sz w:val="28"/>
          <w:szCs w:val="28"/>
        </w:rPr>
        <w:t>）监测</w:t>
      </w:r>
      <w:r>
        <w:rPr>
          <w:rFonts w:eastAsia="仿宋" w:hAnsi="仿宋" w:hint="eastAsia"/>
          <w:sz w:val="28"/>
          <w:szCs w:val="28"/>
        </w:rPr>
        <w:t>前准备</w:t>
      </w:r>
      <w:r w:rsidRPr="00175A9F">
        <w:rPr>
          <w:rFonts w:eastAsia="仿宋" w:hAnsi="仿宋"/>
          <w:sz w:val="28"/>
          <w:szCs w:val="28"/>
        </w:rPr>
        <w:t>：</w:t>
      </w:r>
      <w:r>
        <w:rPr>
          <w:rFonts w:eastAsia="仿宋" w:hAnsi="仿宋" w:hint="eastAsia"/>
          <w:sz w:val="28"/>
          <w:szCs w:val="28"/>
        </w:rPr>
        <w:t>本部分给出了首次开展监测区域内南极海洋哺乳动物监测前应该开展的准备工作，包括</w:t>
      </w:r>
      <w:r w:rsidR="00967BC8">
        <w:rPr>
          <w:rFonts w:eastAsia="仿宋" w:hAnsi="仿宋" w:hint="eastAsia"/>
          <w:sz w:val="28"/>
          <w:szCs w:val="28"/>
        </w:rPr>
        <w:t>监测区域背景调查</w:t>
      </w:r>
      <w:r>
        <w:rPr>
          <w:rFonts w:eastAsia="仿宋" w:hAnsi="仿宋" w:hint="eastAsia"/>
          <w:sz w:val="28"/>
          <w:szCs w:val="28"/>
        </w:rPr>
        <w:t>、监测方案制定、人员培训与设备物资准备。</w:t>
      </w:r>
    </w:p>
    <w:p w14:paraId="274687CA" w14:textId="794B972E" w:rsidR="00995FD4" w:rsidRDefault="00F50175" w:rsidP="00C55087">
      <w:pPr>
        <w:spacing w:line="360" w:lineRule="auto"/>
        <w:ind w:firstLineChars="200" w:firstLine="560"/>
        <w:rPr>
          <w:rFonts w:eastAsia="仿宋" w:hAnsi="仿宋"/>
          <w:sz w:val="28"/>
          <w:szCs w:val="28"/>
        </w:rPr>
      </w:pPr>
      <w:r w:rsidRPr="00175A9F">
        <w:rPr>
          <w:rFonts w:eastAsia="仿宋" w:hAnsi="仿宋"/>
          <w:sz w:val="28"/>
          <w:szCs w:val="28"/>
        </w:rPr>
        <w:t>（</w:t>
      </w:r>
      <w:r w:rsidR="00C55087">
        <w:rPr>
          <w:rFonts w:eastAsia="仿宋"/>
          <w:sz w:val="28"/>
          <w:szCs w:val="28"/>
        </w:rPr>
        <w:t>5</w:t>
      </w:r>
      <w:r w:rsidRPr="00175A9F">
        <w:rPr>
          <w:rFonts w:eastAsia="仿宋" w:hAnsi="仿宋"/>
          <w:sz w:val="28"/>
          <w:szCs w:val="28"/>
        </w:rPr>
        <w:t>）监测指标</w:t>
      </w:r>
      <w:r w:rsidR="00995FD4">
        <w:rPr>
          <w:rFonts w:eastAsia="仿宋" w:hAnsi="仿宋" w:hint="eastAsia"/>
          <w:sz w:val="28"/>
          <w:szCs w:val="28"/>
        </w:rPr>
        <w:t>与方法的选择</w:t>
      </w:r>
      <w:r w:rsidRPr="00175A9F">
        <w:rPr>
          <w:rFonts w:eastAsia="仿宋" w:hAnsi="仿宋"/>
          <w:sz w:val="28"/>
          <w:szCs w:val="28"/>
        </w:rPr>
        <w:t>：</w:t>
      </w:r>
      <w:r w:rsidRPr="00634573">
        <w:rPr>
          <w:rFonts w:eastAsia="仿宋" w:hAnsi="仿宋"/>
          <w:sz w:val="28"/>
          <w:szCs w:val="28"/>
        </w:rPr>
        <w:t>本部分给出了南极海洋哺乳动物监测</w:t>
      </w:r>
      <w:r w:rsidR="00C55087">
        <w:rPr>
          <w:rFonts w:eastAsia="仿宋" w:hAnsi="仿宋" w:hint="eastAsia"/>
          <w:sz w:val="28"/>
          <w:szCs w:val="28"/>
        </w:rPr>
        <w:t>的指标与对应推荐的方法。</w:t>
      </w:r>
      <w:r w:rsidR="00995FD4" w:rsidRPr="00175A9F">
        <w:rPr>
          <w:rFonts w:eastAsia="仿宋" w:hAnsi="仿宋"/>
          <w:sz w:val="28"/>
          <w:szCs w:val="28"/>
        </w:rPr>
        <w:t>针对每一种方法均给出了具体适用范围和观测记录要点，</w:t>
      </w:r>
      <w:r w:rsidR="00E64CF0">
        <w:rPr>
          <w:rFonts w:eastAsia="仿宋" w:hAnsi="仿宋" w:hint="eastAsia"/>
          <w:sz w:val="28"/>
          <w:szCs w:val="28"/>
        </w:rPr>
        <w:t>并对方法的南极适用性提出适用性改进建议</w:t>
      </w:r>
      <w:r w:rsidR="00E64CF0" w:rsidRPr="00175A9F">
        <w:rPr>
          <w:rFonts w:eastAsia="仿宋" w:hAnsi="仿宋"/>
          <w:sz w:val="28"/>
          <w:szCs w:val="28"/>
        </w:rPr>
        <w:t>，</w:t>
      </w:r>
      <w:r w:rsidR="00995FD4" w:rsidRPr="00175A9F">
        <w:rPr>
          <w:rFonts w:eastAsia="仿宋" w:hAnsi="仿宋"/>
          <w:sz w:val="28"/>
          <w:szCs w:val="28"/>
        </w:rPr>
        <w:t>以便监测人员在南极现场实际工作过程中选择最适合的监测方法。</w:t>
      </w:r>
    </w:p>
    <w:p w14:paraId="6C93F49F" w14:textId="3E62EC40" w:rsidR="00F50175" w:rsidRDefault="00F50175" w:rsidP="00F50175">
      <w:pPr>
        <w:spacing w:line="360" w:lineRule="auto"/>
        <w:ind w:firstLineChars="200" w:firstLine="560"/>
        <w:rPr>
          <w:rFonts w:eastAsia="仿宋" w:hAnsi="仿宋"/>
          <w:sz w:val="28"/>
          <w:szCs w:val="28"/>
        </w:rPr>
      </w:pPr>
      <w:r w:rsidRPr="00175A9F">
        <w:rPr>
          <w:rFonts w:eastAsia="仿宋" w:hAnsi="仿宋"/>
          <w:sz w:val="28"/>
          <w:szCs w:val="28"/>
        </w:rPr>
        <w:t>（</w:t>
      </w:r>
      <w:r w:rsidR="00634573">
        <w:rPr>
          <w:rFonts w:eastAsia="仿宋" w:hint="eastAsia"/>
          <w:sz w:val="28"/>
          <w:szCs w:val="28"/>
        </w:rPr>
        <w:t>6</w:t>
      </w:r>
      <w:r w:rsidRPr="00175A9F">
        <w:rPr>
          <w:rFonts w:eastAsia="仿宋" w:hAnsi="仿宋"/>
          <w:sz w:val="28"/>
          <w:szCs w:val="28"/>
        </w:rPr>
        <w:t>）</w:t>
      </w:r>
      <w:r w:rsidR="00967BC8">
        <w:rPr>
          <w:rFonts w:eastAsia="仿宋" w:hAnsi="仿宋" w:hint="eastAsia"/>
          <w:sz w:val="28"/>
          <w:szCs w:val="28"/>
        </w:rPr>
        <w:t>监测</w:t>
      </w:r>
      <w:r w:rsidRPr="00175A9F">
        <w:rPr>
          <w:rFonts w:eastAsia="仿宋" w:hAnsi="仿宋"/>
          <w:sz w:val="28"/>
          <w:szCs w:val="28"/>
        </w:rPr>
        <w:t>数据处理：</w:t>
      </w:r>
      <w:r w:rsidRPr="00C679AF">
        <w:rPr>
          <w:rFonts w:eastAsia="仿宋" w:hAnsi="仿宋"/>
          <w:sz w:val="28"/>
          <w:szCs w:val="28"/>
        </w:rPr>
        <w:t>本部分给出了哺乳动物监测数据处理有关的常用</w:t>
      </w:r>
      <w:r w:rsidR="00E64CF0">
        <w:rPr>
          <w:rFonts w:eastAsia="仿宋" w:hAnsi="仿宋" w:hint="eastAsia"/>
          <w:sz w:val="28"/>
          <w:szCs w:val="28"/>
        </w:rPr>
        <w:t>数据保存、备份与分析方法</w:t>
      </w:r>
      <w:r w:rsidRPr="00C679AF">
        <w:rPr>
          <w:rFonts w:eastAsia="仿宋" w:hAnsi="仿宋"/>
          <w:sz w:val="28"/>
          <w:szCs w:val="28"/>
        </w:rPr>
        <w:t>，</w:t>
      </w:r>
      <w:r w:rsidR="00E64CF0">
        <w:rPr>
          <w:rFonts w:eastAsia="仿宋" w:hAnsi="仿宋" w:hint="eastAsia"/>
          <w:sz w:val="28"/>
          <w:szCs w:val="28"/>
        </w:rPr>
        <w:t>并对方法的南极适用性提出适用性改进建议</w:t>
      </w:r>
      <w:r w:rsidRPr="00175A9F">
        <w:rPr>
          <w:rFonts w:eastAsia="仿宋" w:hAnsi="仿宋"/>
          <w:sz w:val="28"/>
          <w:szCs w:val="28"/>
        </w:rPr>
        <w:t>，以便监测人员在实际工作过程中参照使用。</w:t>
      </w:r>
    </w:p>
    <w:p w14:paraId="116C751D" w14:textId="0CF6044C" w:rsidR="00E64CF0" w:rsidRDefault="00634573" w:rsidP="00E64CF0">
      <w:pPr>
        <w:spacing w:line="360" w:lineRule="auto"/>
        <w:ind w:firstLineChars="200" w:firstLine="560"/>
        <w:rPr>
          <w:rFonts w:eastAsia="仿宋" w:hAnsi="仿宋"/>
          <w:sz w:val="28"/>
          <w:szCs w:val="28"/>
        </w:rPr>
      </w:pPr>
      <w:r>
        <w:rPr>
          <w:rFonts w:eastAsia="仿宋" w:hAnsi="仿宋" w:hint="eastAsia"/>
          <w:sz w:val="28"/>
          <w:szCs w:val="28"/>
        </w:rPr>
        <w:t>（</w:t>
      </w:r>
      <w:r>
        <w:rPr>
          <w:rFonts w:eastAsia="仿宋" w:hAnsi="仿宋" w:hint="eastAsia"/>
          <w:sz w:val="28"/>
          <w:szCs w:val="28"/>
        </w:rPr>
        <w:t>7</w:t>
      </w:r>
      <w:r>
        <w:rPr>
          <w:rFonts w:eastAsia="仿宋" w:hAnsi="仿宋" w:hint="eastAsia"/>
          <w:sz w:val="28"/>
          <w:szCs w:val="28"/>
        </w:rPr>
        <w:t>）质量控制：</w:t>
      </w:r>
      <w:r w:rsidR="00E64CF0">
        <w:rPr>
          <w:rFonts w:eastAsia="仿宋" w:hAnsi="仿宋" w:hint="eastAsia"/>
          <w:sz w:val="28"/>
          <w:szCs w:val="28"/>
        </w:rPr>
        <w:t>质量控制按照</w:t>
      </w:r>
      <w:r w:rsidR="00E64CF0" w:rsidRPr="00E64CF0">
        <w:rPr>
          <w:rFonts w:eastAsia="仿宋" w:hAnsi="仿宋" w:hint="eastAsia"/>
          <w:sz w:val="28"/>
          <w:szCs w:val="28"/>
        </w:rPr>
        <w:t>GB/T 37364.</w:t>
      </w:r>
      <w:r w:rsidR="00C55087">
        <w:rPr>
          <w:rFonts w:eastAsia="仿宋" w:hAnsi="仿宋"/>
          <w:sz w:val="28"/>
          <w:szCs w:val="28"/>
        </w:rPr>
        <w:t>1</w:t>
      </w:r>
      <w:r w:rsidR="00C55087">
        <w:rPr>
          <w:rFonts w:eastAsia="仿宋" w:hAnsi="仿宋" w:hint="eastAsia"/>
          <w:sz w:val="28"/>
          <w:szCs w:val="28"/>
        </w:rPr>
        <w:t>、</w:t>
      </w:r>
      <w:r w:rsidR="00C55087" w:rsidRPr="00E64CF0">
        <w:rPr>
          <w:rFonts w:eastAsia="仿宋" w:hAnsi="仿宋" w:hint="eastAsia"/>
          <w:sz w:val="28"/>
          <w:szCs w:val="28"/>
        </w:rPr>
        <w:t>GB/T 37364.</w:t>
      </w:r>
      <w:r w:rsidR="00C55087">
        <w:rPr>
          <w:rFonts w:eastAsia="仿宋" w:hAnsi="仿宋"/>
          <w:sz w:val="28"/>
          <w:szCs w:val="28"/>
        </w:rPr>
        <w:t>3</w:t>
      </w:r>
      <w:r w:rsidR="00E64CF0">
        <w:rPr>
          <w:rFonts w:eastAsia="仿宋" w:hAnsi="仿宋" w:hint="eastAsia"/>
          <w:sz w:val="28"/>
          <w:szCs w:val="28"/>
        </w:rPr>
        <w:t>以及当年度极地考察航次</w:t>
      </w:r>
      <w:r w:rsidR="00E64CF0" w:rsidRPr="00E64CF0">
        <w:rPr>
          <w:rFonts w:eastAsia="仿宋" w:hAnsi="仿宋" w:hint="eastAsia"/>
          <w:sz w:val="28"/>
          <w:szCs w:val="28"/>
        </w:rPr>
        <w:t>的规定</w:t>
      </w:r>
      <w:r w:rsidR="00E64CF0">
        <w:rPr>
          <w:rFonts w:eastAsia="仿宋" w:hAnsi="仿宋" w:hint="eastAsia"/>
          <w:sz w:val="28"/>
          <w:szCs w:val="28"/>
        </w:rPr>
        <w:t>执行</w:t>
      </w:r>
      <w:r w:rsidR="00E64CF0" w:rsidRPr="00175A9F">
        <w:rPr>
          <w:rFonts w:eastAsia="仿宋" w:hAnsi="仿宋"/>
          <w:sz w:val="28"/>
          <w:szCs w:val="28"/>
        </w:rPr>
        <w:t>。</w:t>
      </w:r>
    </w:p>
    <w:p w14:paraId="75B4962A" w14:textId="4C073019" w:rsidR="00F50175" w:rsidRPr="00175A9F" w:rsidRDefault="00F50175" w:rsidP="00F50175">
      <w:pPr>
        <w:spacing w:line="360" w:lineRule="auto"/>
        <w:ind w:firstLineChars="200" w:firstLine="560"/>
        <w:rPr>
          <w:rFonts w:eastAsia="仿宋"/>
          <w:sz w:val="28"/>
          <w:szCs w:val="28"/>
        </w:rPr>
      </w:pPr>
      <w:r w:rsidRPr="00175A9F">
        <w:rPr>
          <w:rFonts w:eastAsia="仿宋" w:hAnsi="仿宋"/>
          <w:sz w:val="28"/>
          <w:szCs w:val="28"/>
        </w:rPr>
        <w:t>（</w:t>
      </w:r>
      <w:r w:rsidR="00634573">
        <w:rPr>
          <w:rFonts w:eastAsia="仿宋"/>
          <w:sz w:val="28"/>
          <w:szCs w:val="28"/>
        </w:rPr>
        <w:t>8</w:t>
      </w:r>
      <w:r w:rsidRPr="00175A9F">
        <w:rPr>
          <w:rFonts w:eastAsia="仿宋" w:hAnsi="仿宋"/>
          <w:sz w:val="28"/>
          <w:szCs w:val="28"/>
        </w:rPr>
        <w:t>）监测</w:t>
      </w:r>
      <w:r w:rsidR="00634573">
        <w:rPr>
          <w:rFonts w:eastAsia="仿宋" w:hAnsi="仿宋" w:hint="eastAsia"/>
          <w:sz w:val="28"/>
          <w:szCs w:val="28"/>
        </w:rPr>
        <w:t>成果与汇交材料：</w:t>
      </w:r>
      <w:r w:rsidR="00E64CF0">
        <w:rPr>
          <w:rFonts w:eastAsia="仿宋" w:hAnsi="仿宋" w:hint="eastAsia"/>
          <w:sz w:val="28"/>
          <w:szCs w:val="28"/>
        </w:rPr>
        <w:t>监测成果与汇交材料按照</w:t>
      </w:r>
      <w:r w:rsidR="00E64CF0" w:rsidRPr="00E64CF0">
        <w:rPr>
          <w:rFonts w:eastAsia="仿宋" w:hAnsi="仿宋" w:hint="eastAsia"/>
          <w:sz w:val="28"/>
          <w:szCs w:val="28"/>
        </w:rPr>
        <w:t xml:space="preserve">GB/T </w:t>
      </w:r>
      <w:r w:rsidR="00E64CF0" w:rsidRPr="00E64CF0">
        <w:rPr>
          <w:rFonts w:eastAsia="仿宋" w:hAnsi="仿宋" w:hint="eastAsia"/>
          <w:sz w:val="28"/>
          <w:szCs w:val="28"/>
        </w:rPr>
        <w:lastRenderedPageBreak/>
        <w:t>37364.3</w:t>
      </w:r>
      <w:r w:rsidR="00E64CF0">
        <w:rPr>
          <w:rFonts w:eastAsia="仿宋" w:hAnsi="仿宋" w:hint="eastAsia"/>
          <w:sz w:val="28"/>
          <w:szCs w:val="28"/>
        </w:rPr>
        <w:t>以及当年度极地考察航次</w:t>
      </w:r>
      <w:r w:rsidR="00E64CF0" w:rsidRPr="00E64CF0">
        <w:rPr>
          <w:rFonts w:eastAsia="仿宋" w:hAnsi="仿宋" w:hint="eastAsia"/>
          <w:sz w:val="28"/>
          <w:szCs w:val="28"/>
        </w:rPr>
        <w:t>的规定</w:t>
      </w:r>
      <w:r w:rsidR="00E64CF0">
        <w:rPr>
          <w:rFonts w:eastAsia="仿宋" w:hAnsi="仿宋" w:hint="eastAsia"/>
          <w:sz w:val="28"/>
          <w:szCs w:val="28"/>
        </w:rPr>
        <w:t>执行，并提出了南极海洋哺乳动物监测的适用性改进建议，</w:t>
      </w:r>
      <w:r w:rsidR="00E64CF0" w:rsidRPr="00175A9F">
        <w:rPr>
          <w:rFonts w:eastAsia="仿宋" w:hAnsi="仿宋"/>
          <w:sz w:val="28"/>
          <w:szCs w:val="28"/>
        </w:rPr>
        <w:t>以便监测人员在实际工作过程中参照使用。</w:t>
      </w:r>
    </w:p>
    <w:p w14:paraId="2BF1C57E" w14:textId="59EDAA87" w:rsidR="00F50175" w:rsidRPr="00175A9F" w:rsidRDefault="00F50175" w:rsidP="00F50175">
      <w:pPr>
        <w:spacing w:line="360" w:lineRule="auto"/>
        <w:ind w:firstLineChars="200" w:firstLine="560"/>
        <w:rPr>
          <w:rFonts w:eastAsia="仿宋"/>
          <w:sz w:val="28"/>
          <w:szCs w:val="28"/>
        </w:rPr>
      </w:pPr>
      <w:r w:rsidRPr="00175A9F">
        <w:rPr>
          <w:rFonts w:eastAsia="仿宋" w:hAnsi="仿宋"/>
          <w:sz w:val="28"/>
          <w:szCs w:val="28"/>
        </w:rPr>
        <w:t>（</w:t>
      </w:r>
      <w:r w:rsidR="00634573">
        <w:rPr>
          <w:rFonts w:eastAsia="仿宋"/>
          <w:sz w:val="28"/>
          <w:szCs w:val="28"/>
        </w:rPr>
        <w:t>9</w:t>
      </w:r>
      <w:r w:rsidRPr="00175A9F">
        <w:rPr>
          <w:rFonts w:eastAsia="仿宋" w:hAnsi="仿宋"/>
          <w:sz w:val="28"/>
          <w:szCs w:val="28"/>
        </w:rPr>
        <w:t>）附录：本部分给出了南极海洋</w:t>
      </w:r>
      <w:r>
        <w:rPr>
          <w:rFonts w:eastAsia="仿宋" w:hAnsi="仿宋"/>
          <w:sz w:val="28"/>
          <w:szCs w:val="28"/>
        </w:rPr>
        <w:t>哺乳动物</w:t>
      </w:r>
      <w:r w:rsidRPr="00175A9F">
        <w:rPr>
          <w:rFonts w:eastAsia="仿宋" w:hAnsi="仿宋"/>
          <w:sz w:val="28"/>
          <w:szCs w:val="28"/>
        </w:rPr>
        <w:t>监测用表，便于监测人员在实际工作过程中记录原始监测数据。</w:t>
      </w:r>
    </w:p>
    <w:p w14:paraId="311DE258" w14:textId="734C7F43" w:rsidR="00F278EE" w:rsidRPr="00F50175" w:rsidRDefault="00F278EE" w:rsidP="00B03994">
      <w:pPr>
        <w:spacing w:line="300" w:lineRule="auto"/>
        <w:ind w:firstLineChars="200" w:firstLine="562"/>
        <w:rPr>
          <w:rFonts w:eastAsia="仿宋"/>
          <w:b/>
          <w:bCs/>
          <w:sz w:val="28"/>
          <w:szCs w:val="28"/>
        </w:rPr>
      </w:pPr>
    </w:p>
    <w:p w14:paraId="4A13D972" w14:textId="77777777" w:rsidR="005E30F6" w:rsidRDefault="00074DB5">
      <w:pPr>
        <w:pStyle w:val="1"/>
        <w:spacing w:before="156" w:after="156" w:line="360" w:lineRule="auto"/>
        <w:rPr>
          <w:rFonts w:ascii="黑体" w:eastAsia="黑体" w:hAnsi="黑体"/>
          <w:sz w:val="32"/>
          <w:szCs w:val="32"/>
        </w:rPr>
      </w:pPr>
      <w:bookmarkStart w:id="5" w:name="_Toc173398024"/>
      <w:r>
        <w:rPr>
          <w:rFonts w:ascii="黑体" w:eastAsia="黑体" w:hAnsi="黑体" w:hint="eastAsia"/>
          <w:sz w:val="32"/>
          <w:szCs w:val="32"/>
        </w:rPr>
        <w:t>三、</w:t>
      </w:r>
      <w:r>
        <w:rPr>
          <w:rFonts w:ascii="黑体" w:eastAsia="黑体" w:hAnsi="黑体"/>
          <w:sz w:val="32"/>
          <w:szCs w:val="32"/>
        </w:rPr>
        <w:t>主要试验(或验证)的分析、综述报告</w:t>
      </w:r>
      <w:r>
        <w:rPr>
          <w:rFonts w:ascii="黑体" w:eastAsia="黑体" w:hAnsi="黑体" w:hint="eastAsia"/>
          <w:sz w:val="32"/>
          <w:szCs w:val="32"/>
        </w:rPr>
        <w:t>、</w:t>
      </w:r>
      <w:hyperlink r:id="rId12" w:tgtFrame="_blank" w:history="1">
        <w:r>
          <w:rPr>
            <w:rFonts w:ascii="黑体" w:eastAsia="黑体" w:hAnsi="黑体"/>
            <w:sz w:val="32"/>
            <w:szCs w:val="32"/>
          </w:rPr>
          <w:t>技术经济论证</w:t>
        </w:r>
      </w:hyperlink>
      <w:r>
        <w:rPr>
          <w:rFonts w:ascii="黑体" w:eastAsia="黑体" w:hAnsi="黑体" w:hint="eastAsia"/>
          <w:sz w:val="32"/>
          <w:szCs w:val="32"/>
        </w:rPr>
        <w:t>及</w:t>
      </w:r>
      <w:r>
        <w:rPr>
          <w:rFonts w:ascii="黑体" w:eastAsia="黑体" w:hAnsi="黑体"/>
          <w:sz w:val="32"/>
          <w:szCs w:val="32"/>
        </w:rPr>
        <w:t>预期的</w:t>
      </w:r>
      <w:hyperlink r:id="rId13" w:tgtFrame="_blank" w:history="1">
        <w:r>
          <w:rPr>
            <w:rFonts w:ascii="黑体" w:eastAsia="黑体" w:hAnsi="黑体"/>
            <w:sz w:val="32"/>
            <w:szCs w:val="32"/>
          </w:rPr>
          <w:t>经济效果</w:t>
        </w:r>
        <w:bookmarkEnd w:id="5"/>
      </w:hyperlink>
    </w:p>
    <w:p w14:paraId="01020C2C" w14:textId="089E1175" w:rsidR="007C4EF9" w:rsidRDefault="00007341" w:rsidP="007061AF">
      <w:pPr>
        <w:ind w:firstLineChars="200" w:firstLine="560"/>
        <w:rPr>
          <w:rFonts w:eastAsia="仿宋" w:hAnsi="仿宋"/>
          <w:sz w:val="28"/>
          <w:szCs w:val="28"/>
        </w:rPr>
      </w:pPr>
      <w:r w:rsidRPr="00175A9F">
        <w:rPr>
          <w:rFonts w:eastAsia="仿宋" w:hAnsi="仿宋"/>
          <w:sz w:val="28"/>
          <w:szCs w:val="28"/>
        </w:rPr>
        <w:t>在标准编制过程中，标准编制组派出技术人员参加中国</w:t>
      </w:r>
      <w:r w:rsidR="007061AF">
        <w:rPr>
          <w:rFonts w:eastAsia="仿宋" w:hAnsi="仿宋" w:hint="eastAsia"/>
          <w:sz w:val="28"/>
          <w:szCs w:val="28"/>
        </w:rPr>
        <w:t>4</w:t>
      </w:r>
      <w:r w:rsidR="007061AF">
        <w:rPr>
          <w:rFonts w:eastAsia="仿宋" w:hAnsi="仿宋"/>
          <w:sz w:val="28"/>
          <w:szCs w:val="28"/>
        </w:rPr>
        <w:t>0</w:t>
      </w:r>
      <w:r w:rsidR="007061AF">
        <w:rPr>
          <w:rFonts w:eastAsia="仿宋" w:hAnsi="仿宋"/>
          <w:sz w:val="28"/>
          <w:szCs w:val="28"/>
        </w:rPr>
        <w:t>次</w:t>
      </w:r>
      <w:r w:rsidR="007061AF">
        <w:rPr>
          <w:rFonts w:eastAsia="仿宋" w:hAnsi="仿宋" w:hint="eastAsia"/>
          <w:sz w:val="28"/>
          <w:szCs w:val="28"/>
        </w:rPr>
        <w:t>南</w:t>
      </w:r>
      <w:r w:rsidRPr="00175A9F">
        <w:rPr>
          <w:rFonts w:eastAsia="仿宋" w:hAnsi="仿宋"/>
          <w:sz w:val="28"/>
          <w:szCs w:val="28"/>
        </w:rPr>
        <w:t>极考察，在南极菲尔德斯半岛于度夏期间（</w:t>
      </w:r>
      <w:r w:rsidRPr="00175A9F">
        <w:rPr>
          <w:rFonts w:eastAsia="仿宋"/>
          <w:sz w:val="28"/>
          <w:szCs w:val="28"/>
        </w:rPr>
        <w:t>2023</w:t>
      </w:r>
      <w:r w:rsidRPr="00175A9F">
        <w:rPr>
          <w:rFonts w:eastAsia="仿宋" w:hAnsi="仿宋"/>
          <w:sz w:val="28"/>
          <w:szCs w:val="28"/>
        </w:rPr>
        <w:t>年</w:t>
      </w:r>
      <w:r w:rsidRPr="00175A9F">
        <w:rPr>
          <w:rFonts w:eastAsia="仿宋"/>
          <w:sz w:val="28"/>
          <w:szCs w:val="28"/>
        </w:rPr>
        <w:t>1</w:t>
      </w:r>
      <w:r w:rsidR="007061AF">
        <w:rPr>
          <w:rFonts w:eastAsia="仿宋"/>
          <w:sz w:val="28"/>
          <w:szCs w:val="28"/>
        </w:rPr>
        <w:t>2</w:t>
      </w:r>
      <w:r w:rsidRPr="00175A9F">
        <w:rPr>
          <w:rFonts w:eastAsia="仿宋" w:hAnsi="仿宋"/>
          <w:sz w:val="28"/>
          <w:szCs w:val="28"/>
        </w:rPr>
        <w:t>月），开展了针对标准中相关技术指标的验证实验。监测人员采用分区直数法、样线法和航空监测法对菲尔德斯半岛及附近地区沿</w:t>
      </w:r>
      <w:r>
        <w:rPr>
          <w:rFonts w:eastAsia="仿宋" w:hAnsi="仿宋"/>
          <w:sz w:val="28"/>
          <w:szCs w:val="28"/>
        </w:rPr>
        <w:t>岸的海洋</w:t>
      </w:r>
      <w:r w:rsidR="00BB3CF2">
        <w:rPr>
          <w:rFonts w:eastAsia="仿宋" w:hAnsi="仿宋" w:hint="eastAsia"/>
          <w:sz w:val="28"/>
          <w:szCs w:val="28"/>
        </w:rPr>
        <w:t>哺乳动物</w:t>
      </w:r>
      <w:r>
        <w:rPr>
          <w:rFonts w:eastAsia="仿宋" w:hAnsi="仿宋"/>
          <w:sz w:val="28"/>
          <w:szCs w:val="28"/>
        </w:rPr>
        <w:t>物种多样性、数量与分布开展监测。结果显示，共记录到</w:t>
      </w:r>
      <w:r w:rsidR="00BB3CF2">
        <w:rPr>
          <w:rFonts w:eastAsia="仿宋" w:hAnsi="仿宋" w:hint="eastAsia"/>
          <w:sz w:val="28"/>
          <w:szCs w:val="28"/>
        </w:rPr>
        <w:t>海洋哺乳动物</w:t>
      </w:r>
      <w:r w:rsidR="00BB3CF2">
        <w:rPr>
          <w:rFonts w:eastAsia="仿宋"/>
          <w:sz w:val="28"/>
          <w:szCs w:val="28"/>
        </w:rPr>
        <w:t>4</w:t>
      </w:r>
      <w:r w:rsidRPr="00175A9F">
        <w:rPr>
          <w:rFonts w:eastAsia="仿宋" w:hAnsi="仿宋"/>
          <w:sz w:val="28"/>
          <w:szCs w:val="28"/>
        </w:rPr>
        <w:t>种，分别</w:t>
      </w:r>
      <w:r w:rsidR="00BB3CF2" w:rsidRPr="00BB3CF2">
        <w:rPr>
          <w:rFonts w:eastAsia="仿宋" w:hAnsi="仿宋" w:hint="eastAsia"/>
          <w:sz w:val="28"/>
          <w:szCs w:val="28"/>
        </w:rPr>
        <w:t>威德尔海豹（</w:t>
      </w:r>
      <w:proofErr w:type="spellStart"/>
      <w:r w:rsidR="00BB3CF2" w:rsidRPr="00BB3CF2">
        <w:rPr>
          <w:rFonts w:eastAsia="仿宋" w:hAnsi="仿宋" w:hint="eastAsia"/>
          <w:i/>
          <w:iCs/>
          <w:sz w:val="28"/>
          <w:szCs w:val="28"/>
        </w:rPr>
        <w:t>Leptonychotes</w:t>
      </w:r>
      <w:proofErr w:type="spellEnd"/>
      <w:r w:rsidR="00BB3CF2" w:rsidRPr="00BB3CF2">
        <w:rPr>
          <w:rFonts w:eastAsia="仿宋" w:hAnsi="仿宋" w:hint="eastAsia"/>
          <w:i/>
          <w:iCs/>
          <w:sz w:val="28"/>
          <w:szCs w:val="28"/>
        </w:rPr>
        <w:t xml:space="preserve"> </w:t>
      </w:r>
      <w:proofErr w:type="spellStart"/>
      <w:r w:rsidR="00BB3CF2" w:rsidRPr="00BB3CF2">
        <w:rPr>
          <w:rFonts w:eastAsia="仿宋" w:hAnsi="仿宋" w:hint="eastAsia"/>
          <w:i/>
          <w:iCs/>
          <w:sz w:val="28"/>
          <w:szCs w:val="28"/>
        </w:rPr>
        <w:t>weddellii</w:t>
      </w:r>
      <w:proofErr w:type="spellEnd"/>
      <w:r w:rsidR="00BB3CF2" w:rsidRPr="00BB3CF2">
        <w:rPr>
          <w:rFonts w:eastAsia="仿宋" w:hAnsi="仿宋" w:hint="eastAsia"/>
          <w:sz w:val="28"/>
          <w:szCs w:val="28"/>
        </w:rPr>
        <w:t>）、南象海豹（</w:t>
      </w:r>
      <w:proofErr w:type="spellStart"/>
      <w:r w:rsidR="00BB3CF2" w:rsidRPr="00BB3CF2">
        <w:rPr>
          <w:rFonts w:eastAsia="仿宋" w:hAnsi="仿宋" w:hint="eastAsia"/>
          <w:i/>
          <w:iCs/>
          <w:sz w:val="28"/>
          <w:szCs w:val="28"/>
        </w:rPr>
        <w:t>Mirounga</w:t>
      </w:r>
      <w:proofErr w:type="spellEnd"/>
      <w:r w:rsidR="00BB3CF2" w:rsidRPr="00BB3CF2">
        <w:rPr>
          <w:rFonts w:eastAsia="仿宋" w:hAnsi="仿宋" w:hint="eastAsia"/>
          <w:i/>
          <w:iCs/>
          <w:sz w:val="28"/>
          <w:szCs w:val="28"/>
        </w:rPr>
        <w:t xml:space="preserve"> </w:t>
      </w:r>
      <w:proofErr w:type="spellStart"/>
      <w:r w:rsidR="00BB3CF2" w:rsidRPr="00BB3CF2">
        <w:rPr>
          <w:rFonts w:eastAsia="仿宋" w:hAnsi="仿宋" w:hint="eastAsia"/>
          <w:i/>
          <w:iCs/>
          <w:sz w:val="28"/>
          <w:szCs w:val="28"/>
        </w:rPr>
        <w:t>leonina</w:t>
      </w:r>
      <w:proofErr w:type="spellEnd"/>
      <w:r w:rsidR="00BB3CF2" w:rsidRPr="00BB3CF2">
        <w:rPr>
          <w:rFonts w:eastAsia="仿宋" w:hAnsi="仿宋" w:hint="eastAsia"/>
          <w:sz w:val="28"/>
          <w:szCs w:val="28"/>
        </w:rPr>
        <w:t>）、豹海豹（</w:t>
      </w:r>
      <w:proofErr w:type="spellStart"/>
      <w:r w:rsidR="00BB3CF2" w:rsidRPr="00BB3CF2">
        <w:rPr>
          <w:rFonts w:eastAsia="仿宋" w:hAnsi="仿宋" w:hint="eastAsia"/>
          <w:i/>
          <w:iCs/>
          <w:sz w:val="28"/>
          <w:szCs w:val="28"/>
        </w:rPr>
        <w:t>Hydrurga</w:t>
      </w:r>
      <w:proofErr w:type="spellEnd"/>
      <w:r w:rsidR="00BB3CF2" w:rsidRPr="00BB3CF2">
        <w:rPr>
          <w:rFonts w:eastAsia="仿宋" w:hAnsi="仿宋" w:hint="eastAsia"/>
          <w:i/>
          <w:iCs/>
          <w:sz w:val="28"/>
          <w:szCs w:val="28"/>
        </w:rPr>
        <w:t xml:space="preserve"> </w:t>
      </w:r>
      <w:proofErr w:type="spellStart"/>
      <w:r w:rsidR="00BB3CF2" w:rsidRPr="00BB3CF2">
        <w:rPr>
          <w:rFonts w:eastAsia="仿宋" w:hAnsi="仿宋" w:hint="eastAsia"/>
          <w:i/>
          <w:iCs/>
          <w:sz w:val="28"/>
          <w:szCs w:val="28"/>
        </w:rPr>
        <w:t>leptonyx</w:t>
      </w:r>
      <w:proofErr w:type="spellEnd"/>
      <w:r w:rsidR="00BB3CF2" w:rsidRPr="00BB3CF2">
        <w:rPr>
          <w:rFonts w:eastAsia="仿宋" w:hAnsi="仿宋" w:hint="eastAsia"/>
          <w:sz w:val="28"/>
          <w:szCs w:val="28"/>
        </w:rPr>
        <w:t>）、南极海狗（</w:t>
      </w:r>
      <w:proofErr w:type="spellStart"/>
      <w:r w:rsidR="00BB3CF2" w:rsidRPr="00BB3CF2">
        <w:rPr>
          <w:rFonts w:eastAsia="仿宋" w:hAnsi="仿宋" w:hint="eastAsia"/>
          <w:i/>
          <w:iCs/>
          <w:sz w:val="28"/>
          <w:szCs w:val="28"/>
        </w:rPr>
        <w:t>Lobodon</w:t>
      </w:r>
      <w:proofErr w:type="spellEnd"/>
      <w:r w:rsidR="00BB3CF2" w:rsidRPr="00BB3CF2">
        <w:rPr>
          <w:rFonts w:eastAsia="仿宋" w:hAnsi="仿宋" w:hint="eastAsia"/>
          <w:i/>
          <w:iCs/>
          <w:sz w:val="28"/>
          <w:szCs w:val="28"/>
        </w:rPr>
        <w:t xml:space="preserve"> </w:t>
      </w:r>
      <w:proofErr w:type="spellStart"/>
      <w:r w:rsidR="00BB3CF2" w:rsidRPr="00BB3CF2">
        <w:rPr>
          <w:rFonts w:eastAsia="仿宋" w:hAnsi="仿宋" w:hint="eastAsia"/>
          <w:i/>
          <w:iCs/>
          <w:sz w:val="28"/>
          <w:szCs w:val="28"/>
        </w:rPr>
        <w:t>carcinophaga</w:t>
      </w:r>
      <w:proofErr w:type="spellEnd"/>
      <w:r w:rsidR="00BB3CF2" w:rsidRPr="00BB3CF2">
        <w:rPr>
          <w:rFonts w:eastAsia="仿宋" w:hAnsi="仿宋" w:hint="eastAsia"/>
          <w:sz w:val="28"/>
          <w:szCs w:val="28"/>
        </w:rPr>
        <w:t>）。</w:t>
      </w:r>
      <w:r w:rsidR="007061AF" w:rsidRPr="007061AF">
        <w:rPr>
          <w:rFonts w:eastAsia="仿宋" w:hAnsi="仿宋" w:hint="eastAsia"/>
          <w:sz w:val="28"/>
          <w:szCs w:val="28"/>
        </w:rPr>
        <w:t>其中，南象海豹数量最多，为</w:t>
      </w:r>
      <w:r w:rsidR="007061AF" w:rsidRPr="007061AF">
        <w:rPr>
          <w:rFonts w:eastAsia="仿宋" w:hAnsi="仿宋" w:hint="eastAsia"/>
          <w:sz w:val="28"/>
          <w:szCs w:val="28"/>
        </w:rPr>
        <w:t>907</w:t>
      </w:r>
      <w:r w:rsidR="007061AF" w:rsidRPr="007061AF">
        <w:rPr>
          <w:rFonts w:eastAsia="仿宋" w:hAnsi="仿宋" w:hint="eastAsia"/>
          <w:sz w:val="28"/>
          <w:szCs w:val="28"/>
        </w:rPr>
        <w:t>头次；其次为威德尔海豹，为</w:t>
      </w:r>
      <w:r w:rsidR="007061AF" w:rsidRPr="007061AF">
        <w:rPr>
          <w:rFonts w:eastAsia="仿宋" w:hAnsi="仿宋" w:hint="eastAsia"/>
          <w:sz w:val="28"/>
          <w:szCs w:val="28"/>
        </w:rPr>
        <w:t>50</w:t>
      </w:r>
      <w:r w:rsidR="007061AF" w:rsidRPr="007061AF">
        <w:rPr>
          <w:rFonts w:eastAsia="仿宋" w:hAnsi="仿宋" w:hint="eastAsia"/>
          <w:sz w:val="28"/>
          <w:szCs w:val="28"/>
        </w:rPr>
        <w:t>头次；南极海狗与豹海豹分别为</w:t>
      </w:r>
      <w:r w:rsidR="007061AF" w:rsidRPr="007061AF">
        <w:rPr>
          <w:rFonts w:eastAsia="仿宋" w:hAnsi="仿宋" w:hint="eastAsia"/>
          <w:sz w:val="28"/>
          <w:szCs w:val="28"/>
        </w:rPr>
        <w:t>9</w:t>
      </w:r>
      <w:r w:rsidR="007061AF" w:rsidRPr="007061AF">
        <w:rPr>
          <w:rFonts w:eastAsia="仿宋" w:hAnsi="仿宋" w:hint="eastAsia"/>
          <w:sz w:val="28"/>
          <w:szCs w:val="28"/>
        </w:rPr>
        <w:t>头次和</w:t>
      </w:r>
      <w:r w:rsidR="007061AF" w:rsidRPr="007061AF">
        <w:rPr>
          <w:rFonts w:eastAsia="仿宋" w:hAnsi="仿宋" w:hint="eastAsia"/>
          <w:sz w:val="28"/>
          <w:szCs w:val="28"/>
        </w:rPr>
        <w:t>1</w:t>
      </w:r>
      <w:r w:rsidR="007061AF" w:rsidRPr="007061AF">
        <w:rPr>
          <w:rFonts w:eastAsia="仿宋" w:hAnsi="仿宋" w:hint="eastAsia"/>
          <w:sz w:val="28"/>
          <w:szCs w:val="28"/>
        </w:rPr>
        <w:t>头，主要分布在菲尔德斯半岛西海岸的黄金湾、海燕湾、</w:t>
      </w:r>
      <w:proofErr w:type="gramStart"/>
      <w:r w:rsidR="007061AF" w:rsidRPr="007061AF">
        <w:rPr>
          <w:rFonts w:eastAsia="仿宋" w:hAnsi="仿宋" w:hint="eastAsia"/>
          <w:sz w:val="28"/>
          <w:szCs w:val="28"/>
        </w:rPr>
        <w:t>幸福湾</w:t>
      </w:r>
      <w:proofErr w:type="gramEnd"/>
      <w:r w:rsidR="007061AF" w:rsidRPr="007061AF">
        <w:rPr>
          <w:rFonts w:eastAsia="仿宋" w:hAnsi="仿宋" w:hint="eastAsia"/>
          <w:sz w:val="28"/>
          <w:szCs w:val="28"/>
        </w:rPr>
        <w:t>和生物湾等区域</w:t>
      </w:r>
      <w:r w:rsidR="007061AF">
        <w:rPr>
          <w:rFonts w:eastAsia="仿宋" w:hAnsi="仿宋" w:hint="eastAsia"/>
          <w:sz w:val="28"/>
          <w:szCs w:val="28"/>
        </w:rPr>
        <w:t>。</w:t>
      </w:r>
      <w:r w:rsidRPr="00175A9F">
        <w:rPr>
          <w:rFonts w:eastAsia="仿宋" w:hAnsi="仿宋"/>
          <w:sz w:val="28"/>
          <w:szCs w:val="28"/>
        </w:rPr>
        <w:t>菲尔德斯半岛的海洋</w:t>
      </w:r>
      <w:r w:rsidR="00BB3CF2">
        <w:rPr>
          <w:rFonts w:eastAsia="仿宋" w:hAnsi="仿宋" w:hint="eastAsia"/>
          <w:sz w:val="28"/>
          <w:szCs w:val="28"/>
        </w:rPr>
        <w:t>哺乳动物</w:t>
      </w:r>
      <w:r w:rsidRPr="00175A9F">
        <w:rPr>
          <w:rFonts w:eastAsia="仿宋" w:hAnsi="仿宋"/>
          <w:sz w:val="28"/>
          <w:szCs w:val="28"/>
        </w:rPr>
        <w:t>种群数量及分布如图</w:t>
      </w:r>
      <w:r w:rsidRPr="00175A9F">
        <w:rPr>
          <w:rFonts w:eastAsia="仿宋"/>
          <w:sz w:val="28"/>
          <w:szCs w:val="28"/>
        </w:rPr>
        <w:t>1</w:t>
      </w:r>
      <w:r w:rsidRPr="00175A9F">
        <w:rPr>
          <w:rFonts w:eastAsia="仿宋" w:hAnsi="仿宋"/>
          <w:sz w:val="28"/>
          <w:szCs w:val="28"/>
        </w:rPr>
        <w:t>所示。</w:t>
      </w:r>
      <w:r w:rsidR="007C4EF9">
        <w:rPr>
          <w:rFonts w:eastAsia="仿宋" w:hAnsi="仿宋" w:hint="eastAsia"/>
          <w:sz w:val="28"/>
          <w:szCs w:val="28"/>
        </w:rPr>
        <w:t>其中，对菲尔德斯半岛徒步难以到达处开展采用无人机航空监测法</w:t>
      </w:r>
      <w:r w:rsidR="007C4EF9" w:rsidRPr="005326B1">
        <w:rPr>
          <w:rFonts w:eastAsia="仿宋" w:hAnsi="仿宋" w:hint="eastAsia"/>
          <w:sz w:val="28"/>
          <w:szCs w:val="28"/>
        </w:rPr>
        <w:t>（图</w:t>
      </w:r>
      <w:r w:rsidR="007C4EF9">
        <w:rPr>
          <w:rFonts w:eastAsia="仿宋" w:hAnsi="仿宋"/>
          <w:sz w:val="28"/>
          <w:szCs w:val="28"/>
        </w:rPr>
        <w:t>2</w:t>
      </w:r>
      <w:r w:rsidR="007C4EF9" w:rsidRPr="005326B1">
        <w:rPr>
          <w:rFonts w:eastAsia="仿宋" w:hAnsi="仿宋" w:hint="eastAsia"/>
          <w:sz w:val="28"/>
          <w:szCs w:val="28"/>
        </w:rPr>
        <w:t>）。</w:t>
      </w:r>
    </w:p>
    <w:p w14:paraId="5F6B1A3D" w14:textId="64CC00CD" w:rsidR="00BB3CF2" w:rsidRPr="00BB3CF2" w:rsidRDefault="00BB3CF2" w:rsidP="00BB3CF2">
      <w:pPr>
        <w:rPr>
          <w:rFonts w:eastAsia="仿宋" w:hAnsi="仿宋"/>
          <w:sz w:val="28"/>
          <w:szCs w:val="28"/>
        </w:rPr>
      </w:pPr>
    </w:p>
    <w:p w14:paraId="2A7F3DD0" w14:textId="0C9AD12D" w:rsidR="00007341" w:rsidRPr="00175A9F" w:rsidRDefault="007061AF" w:rsidP="00007341">
      <w:pPr>
        <w:jc w:val="center"/>
        <w:rPr>
          <w:rFonts w:eastAsia="仿宋"/>
          <w:sz w:val="28"/>
          <w:szCs w:val="28"/>
        </w:rPr>
      </w:pPr>
      <w:r>
        <w:rPr>
          <w:rFonts w:hint="eastAsia"/>
          <w:noProof/>
        </w:rPr>
        <w:lastRenderedPageBreak/>
        <w:drawing>
          <wp:inline distT="0" distB="0" distL="0" distR="0" wp14:anchorId="2A576558" wp14:editId="75D7AB12">
            <wp:extent cx="2846980" cy="4026512"/>
            <wp:effectExtent l="19050" t="0" r="0" b="0"/>
            <wp:docPr id="79535884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358848" name="图片 795358848"/>
                    <pic:cNvPicPr/>
                  </pic:nvPicPr>
                  <pic:blipFill>
                    <a:blip r:embed="rId14" cstate="print"/>
                    <a:stretch>
                      <a:fillRect/>
                    </a:stretch>
                  </pic:blipFill>
                  <pic:spPr>
                    <a:xfrm>
                      <a:off x="0" y="0"/>
                      <a:ext cx="2850121" cy="4030954"/>
                    </a:xfrm>
                    <a:prstGeom prst="rect">
                      <a:avLst/>
                    </a:prstGeom>
                  </pic:spPr>
                </pic:pic>
              </a:graphicData>
            </a:graphic>
          </wp:inline>
        </w:drawing>
      </w:r>
    </w:p>
    <w:p w14:paraId="6E732CC0" w14:textId="62BF548C" w:rsidR="00007341" w:rsidRPr="00C2706F" w:rsidRDefault="00007341" w:rsidP="00007341">
      <w:pPr>
        <w:jc w:val="center"/>
        <w:rPr>
          <w:rFonts w:eastAsia="仿宋"/>
          <w:b/>
          <w:sz w:val="28"/>
          <w:szCs w:val="28"/>
        </w:rPr>
      </w:pPr>
      <w:r w:rsidRPr="00175A9F">
        <w:rPr>
          <w:rFonts w:eastAsia="仿宋" w:hAnsi="仿宋"/>
          <w:b/>
          <w:sz w:val="28"/>
          <w:szCs w:val="28"/>
        </w:rPr>
        <w:t>图</w:t>
      </w:r>
      <w:r w:rsidRPr="00175A9F">
        <w:rPr>
          <w:rFonts w:eastAsia="仿宋"/>
          <w:b/>
          <w:sz w:val="28"/>
          <w:szCs w:val="28"/>
        </w:rPr>
        <w:t xml:space="preserve">1. </w:t>
      </w:r>
      <w:r w:rsidRPr="00175A9F">
        <w:rPr>
          <w:rFonts w:eastAsia="仿宋" w:hAnsi="仿宋"/>
          <w:b/>
          <w:sz w:val="28"/>
          <w:szCs w:val="28"/>
        </w:rPr>
        <w:t>菲尔德斯半岛</w:t>
      </w:r>
      <w:r w:rsidR="00BB3CF2">
        <w:rPr>
          <w:rFonts w:eastAsia="仿宋"/>
          <w:b/>
          <w:sz w:val="28"/>
          <w:szCs w:val="28"/>
        </w:rPr>
        <w:t>4</w:t>
      </w:r>
      <w:r w:rsidRPr="00175A9F">
        <w:rPr>
          <w:rFonts w:eastAsia="仿宋" w:hAnsi="仿宋"/>
          <w:b/>
          <w:sz w:val="28"/>
          <w:szCs w:val="28"/>
        </w:rPr>
        <w:t>种</w:t>
      </w:r>
      <w:r w:rsidR="00BB3CF2">
        <w:rPr>
          <w:rFonts w:eastAsia="仿宋" w:hAnsi="仿宋" w:hint="eastAsia"/>
          <w:b/>
          <w:sz w:val="28"/>
          <w:szCs w:val="28"/>
        </w:rPr>
        <w:t>海洋哺乳动物</w:t>
      </w:r>
      <w:r w:rsidRPr="00175A9F">
        <w:rPr>
          <w:rFonts w:eastAsia="仿宋" w:hAnsi="仿宋"/>
          <w:b/>
          <w:sz w:val="28"/>
          <w:szCs w:val="28"/>
        </w:rPr>
        <w:t>的数量及分布</w:t>
      </w:r>
      <w:bookmarkStart w:id="6" w:name="OLE_LINK1"/>
      <w:bookmarkStart w:id="7" w:name="OLE_LINK2"/>
      <w:r>
        <w:rPr>
          <w:rFonts w:eastAsia="仿宋" w:hAnsi="仿宋"/>
          <w:b/>
          <w:sz w:val="28"/>
          <w:szCs w:val="28"/>
        </w:rPr>
        <w:t>（</w:t>
      </w:r>
      <w:r>
        <w:rPr>
          <w:rFonts w:eastAsia="仿宋" w:hAnsi="仿宋" w:hint="eastAsia"/>
          <w:b/>
          <w:sz w:val="28"/>
          <w:szCs w:val="28"/>
        </w:rPr>
        <w:t>202</w:t>
      </w:r>
      <w:r w:rsidR="007061AF">
        <w:rPr>
          <w:rFonts w:eastAsia="仿宋" w:hAnsi="仿宋"/>
          <w:b/>
          <w:sz w:val="28"/>
          <w:szCs w:val="28"/>
        </w:rPr>
        <w:t>3</w:t>
      </w:r>
      <w:r>
        <w:rPr>
          <w:rFonts w:eastAsia="仿宋" w:hAnsi="仿宋" w:hint="eastAsia"/>
          <w:b/>
          <w:sz w:val="28"/>
          <w:szCs w:val="28"/>
        </w:rPr>
        <w:t>.1</w:t>
      </w:r>
      <w:r w:rsidR="007061AF">
        <w:rPr>
          <w:rFonts w:eastAsia="仿宋" w:hAnsi="仿宋"/>
          <w:b/>
          <w:sz w:val="28"/>
          <w:szCs w:val="28"/>
        </w:rPr>
        <w:t>2</w:t>
      </w:r>
      <w:r>
        <w:rPr>
          <w:rFonts w:eastAsia="仿宋" w:hAnsi="仿宋"/>
          <w:b/>
          <w:sz w:val="28"/>
          <w:szCs w:val="28"/>
        </w:rPr>
        <w:t>）</w:t>
      </w:r>
      <w:bookmarkEnd w:id="6"/>
      <w:bookmarkEnd w:id="7"/>
    </w:p>
    <w:p w14:paraId="0C6A7289" w14:textId="77777777" w:rsidR="007C4EF9" w:rsidRDefault="007C4EF9" w:rsidP="007C4EF9">
      <w:pPr>
        <w:spacing w:line="360" w:lineRule="auto"/>
        <w:rPr>
          <w:b/>
        </w:rPr>
      </w:pPr>
      <w:r>
        <w:rPr>
          <w:b/>
          <w:noProof/>
        </w:rPr>
        <w:drawing>
          <wp:inline distT="0" distB="0" distL="0" distR="0" wp14:anchorId="476EE1A8" wp14:editId="03D3B843">
            <wp:extent cx="4802588" cy="360223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06262" cy="3604985"/>
                    </a:xfrm>
                    <a:prstGeom prst="rect">
                      <a:avLst/>
                    </a:prstGeom>
                    <a:noFill/>
                    <a:ln>
                      <a:noFill/>
                    </a:ln>
                  </pic:spPr>
                </pic:pic>
              </a:graphicData>
            </a:graphic>
          </wp:inline>
        </w:drawing>
      </w:r>
    </w:p>
    <w:p w14:paraId="6AB89D13" w14:textId="77777777" w:rsidR="007C4EF9" w:rsidRPr="000B536D" w:rsidRDefault="007C4EF9" w:rsidP="007C4EF9">
      <w:pPr>
        <w:jc w:val="center"/>
        <w:rPr>
          <w:rFonts w:eastAsia="仿宋" w:hAnsi="仿宋"/>
          <w:b/>
          <w:sz w:val="28"/>
          <w:szCs w:val="28"/>
        </w:rPr>
      </w:pPr>
      <w:r w:rsidRPr="000B536D">
        <w:rPr>
          <w:rFonts w:eastAsia="仿宋" w:hAnsi="仿宋"/>
          <w:b/>
          <w:sz w:val="28"/>
          <w:szCs w:val="28"/>
        </w:rPr>
        <w:t>图</w:t>
      </w:r>
      <w:r>
        <w:rPr>
          <w:rFonts w:eastAsia="仿宋" w:hAnsi="仿宋"/>
          <w:b/>
          <w:sz w:val="28"/>
          <w:szCs w:val="28"/>
        </w:rPr>
        <w:t>2</w:t>
      </w:r>
      <w:r w:rsidRPr="000B536D">
        <w:rPr>
          <w:rFonts w:eastAsia="仿宋" w:hAnsi="仿宋"/>
          <w:b/>
          <w:sz w:val="28"/>
          <w:szCs w:val="28"/>
        </w:rPr>
        <w:t xml:space="preserve"> </w:t>
      </w:r>
      <w:r>
        <w:rPr>
          <w:rFonts w:eastAsia="仿宋" w:hAnsi="仿宋"/>
          <w:b/>
          <w:sz w:val="28"/>
          <w:szCs w:val="28"/>
        </w:rPr>
        <w:t>南极</w:t>
      </w:r>
      <w:r>
        <w:rPr>
          <w:rFonts w:eastAsia="仿宋" w:hAnsi="仿宋" w:hint="eastAsia"/>
          <w:b/>
          <w:sz w:val="28"/>
          <w:szCs w:val="28"/>
        </w:rPr>
        <w:t>南象海豹聚集地的无人机</w:t>
      </w:r>
      <w:r w:rsidRPr="000B536D">
        <w:rPr>
          <w:rFonts w:eastAsia="仿宋" w:hAnsi="仿宋"/>
          <w:b/>
          <w:sz w:val="28"/>
          <w:szCs w:val="28"/>
        </w:rPr>
        <w:t>航空正射影像</w:t>
      </w:r>
    </w:p>
    <w:p w14:paraId="4EAB71F2" w14:textId="77777777" w:rsidR="00007341" w:rsidRPr="00DB7078" w:rsidRDefault="00007341" w:rsidP="00007341">
      <w:pPr>
        <w:rPr>
          <w:rFonts w:eastAsia="仿宋"/>
          <w:sz w:val="28"/>
          <w:szCs w:val="28"/>
        </w:rPr>
      </w:pPr>
    </w:p>
    <w:p w14:paraId="223F4042" w14:textId="6999AEEA" w:rsidR="00007341" w:rsidRPr="00175A9F" w:rsidRDefault="00007341" w:rsidP="00007341">
      <w:pPr>
        <w:ind w:firstLineChars="200" w:firstLine="560"/>
        <w:rPr>
          <w:rFonts w:eastAsia="仿宋"/>
          <w:sz w:val="28"/>
          <w:szCs w:val="28"/>
        </w:rPr>
      </w:pPr>
      <w:r w:rsidRPr="00175A9F">
        <w:rPr>
          <w:rFonts w:eastAsia="仿宋" w:hAnsi="仿宋"/>
          <w:sz w:val="28"/>
          <w:szCs w:val="28"/>
        </w:rPr>
        <w:t>上述试验验证结果表明：《</w:t>
      </w:r>
      <w:r w:rsidR="0011409D">
        <w:rPr>
          <w:rFonts w:eastAsia="仿宋" w:hAnsi="仿宋"/>
          <w:sz w:val="28"/>
          <w:szCs w:val="28"/>
        </w:rPr>
        <w:t>南极海洋哺乳动物监测技术规程</w:t>
      </w:r>
      <w:r w:rsidRPr="00175A9F">
        <w:rPr>
          <w:rFonts w:eastAsia="仿宋" w:hAnsi="仿宋"/>
          <w:sz w:val="28"/>
          <w:szCs w:val="28"/>
        </w:rPr>
        <w:t>》从监测原则、监测对象、监测内容和指标、监测时间和频次、监测方法、质量控制和安全管理等方面对南极海洋</w:t>
      </w:r>
      <w:r w:rsidR="007C4EF9">
        <w:rPr>
          <w:rFonts w:eastAsia="仿宋" w:hAnsi="仿宋" w:hint="eastAsia"/>
          <w:sz w:val="28"/>
          <w:szCs w:val="28"/>
        </w:rPr>
        <w:t>哺乳动物</w:t>
      </w:r>
      <w:r w:rsidRPr="00175A9F">
        <w:rPr>
          <w:rFonts w:eastAsia="仿宋" w:hAnsi="仿宋"/>
          <w:sz w:val="28"/>
          <w:szCs w:val="28"/>
        </w:rPr>
        <w:t>监测进行了规范，所得监测数据具有客观性、科学性、准确性，为南极海洋</w:t>
      </w:r>
      <w:r w:rsidR="007C4EF9">
        <w:rPr>
          <w:rFonts w:eastAsia="仿宋" w:hAnsi="仿宋" w:hint="eastAsia"/>
          <w:sz w:val="28"/>
          <w:szCs w:val="28"/>
        </w:rPr>
        <w:t>哺乳动物</w:t>
      </w:r>
      <w:r w:rsidRPr="00175A9F">
        <w:rPr>
          <w:rFonts w:eastAsia="仿宋" w:hAnsi="仿宋"/>
          <w:sz w:val="28"/>
          <w:szCs w:val="28"/>
        </w:rPr>
        <w:t>监测工作的顺利开展提供了重要的参考依据。</w:t>
      </w:r>
    </w:p>
    <w:p w14:paraId="1EB93D99" w14:textId="58BB132B" w:rsidR="00CC214B" w:rsidRPr="00007341" w:rsidRDefault="00CC214B" w:rsidP="00CC214B">
      <w:pPr>
        <w:ind w:firstLineChars="200" w:firstLine="560"/>
        <w:rPr>
          <w:rFonts w:ascii="仿宋" w:eastAsia="仿宋" w:hAnsi="仿宋"/>
          <w:sz w:val="28"/>
          <w:szCs w:val="28"/>
        </w:rPr>
      </w:pPr>
    </w:p>
    <w:p w14:paraId="437CD440" w14:textId="77777777" w:rsidR="005E30F6" w:rsidRDefault="00074DB5">
      <w:pPr>
        <w:pStyle w:val="1"/>
        <w:spacing w:before="156" w:after="156" w:line="360" w:lineRule="auto"/>
        <w:rPr>
          <w:rFonts w:ascii="黑体" w:eastAsia="黑体" w:hAnsi="黑体"/>
          <w:sz w:val="32"/>
          <w:szCs w:val="32"/>
        </w:rPr>
      </w:pPr>
      <w:bookmarkStart w:id="8" w:name="_Toc173398025"/>
      <w:r>
        <w:rPr>
          <w:rFonts w:ascii="黑体" w:eastAsia="黑体" w:hAnsi="黑体" w:hint="eastAsia"/>
          <w:sz w:val="32"/>
          <w:szCs w:val="32"/>
        </w:rPr>
        <w:t>四、</w:t>
      </w:r>
      <w:hyperlink r:id="rId16" w:tgtFrame="_blank" w:history="1">
        <w:r>
          <w:rPr>
            <w:rFonts w:ascii="黑体" w:eastAsia="黑体" w:hAnsi="黑体"/>
            <w:sz w:val="32"/>
            <w:szCs w:val="32"/>
          </w:rPr>
          <w:t>采用国际标准</w:t>
        </w:r>
      </w:hyperlink>
      <w:r>
        <w:rPr>
          <w:rFonts w:ascii="黑体" w:eastAsia="黑体" w:hAnsi="黑体"/>
          <w:sz w:val="32"/>
          <w:szCs w:val="32"/>
        </w:rPr>
        <w:t>和</w:t>
      </w:r>
      <w:hyperlink r:id="rId17" w:tgtFrame="_blank" w:history="1">
        <w:r>
          <w:rPr>
            <w:rFonts w:ascii="黑体" w:eastAsia="黑体" w:hAnsi="黑体"/>
            <w:sz w:val="32"/>
            <w:szCs w:val="32"/>
          </w:rPr>
          <w:t>国外先进标准</w:t>
        </w:r>
      </w:hyperlink>
      <w:r>
        <w:rPr>
          <w:rFonts w:ascii="黑体" w:eastAsia="黑体" w:hAnsi="黑体"/>
          <w:sz w:val="32"/>
          <w:szCs w:val="32"/>
        </w:rPr>
        <w:t>的</w:t>
      </w:r>
      <w:r>
        <w:rPr>
          <w:rFonts w:ascii="黑体" w:eastAsia="黑体" w:hAnsi="黑体" w:hint="eastAsia"/>
          <w:sz w:val="32"/>
          <w:szCs w:val="32"/>
        </w:rPr>
        <w:t>情况</w:t>
      </w:r>
      <w:bookmarkEnd w:id="8"/>
    </w:p>
    <w:p w14:paraId="6E1B9862" w14:textId="1358E6BF" w:rsidR="00683CAE" w:rsidRPr="001F11A5" w:rsidRDefault="00007341" w:rsidP="004265F4">
      <w:pPr>
        <w:spacing w:line="360" w:lineRule="auto"/>
        <w:ind w:firstLineChars="200" w:firstLine="560"/>
        <w:rPr>
          <w:rFonts w:eastAsia="仿宋" w:hAnsi="仿宋"/>
          <w:sz w:val="28"/>
          <w:szCs w:val="28"/>
        </w:rPr>
      </w:pPr>
      <w:bookmarkStart w:id="9" w:name="_Toc359920599"/>
      <w:r w:rsidRPr="00683CAE">
        <w:rPr>
          <w:rFonts w:eastAsia="仿宋" w:hAnsi="仿宋"/>
          <w:sz w:val="28"/>
          <w:szCs w:val="28"/>
        </w:rPr>
        <w:t>欧美一些发达国家开展</w:t>
      </w:r>
      <w:r w:rsidR="00C679AF" w:rsidRPr="00683CAE">
        <w:rPr>
          <w:rFonts w:eastAsia="仿宋" w:hAnsi="仿宋" w:hint="eastAsia"/>
          <w:sz w:val="28"/>
          <w:szCs w:val="28"/>
        </w:rPr>
        <w:t>海洋哺乳动物</w:t>
      </w:r>
      <w:r w:rsidRPr="00683CAE">
        <w:rPr>
          <w:rFonts w:eastAsia="仿宋" w:hAnsi="仿宋"/>
          <w:sz w:val="28"/>
          <w:szCs w:val="28"/>
        </w:rPr>
        <w:t>监测工作有悠久的历史，已经形成了较成熟的监测技术</w:t>
      </w:r>
      <w:r w:rsidRPr="00683CAE">
        <w:rPr>
          <w:rFonts w:eastAsia="仿宋" w:hAnsi="仿宋" w:hint="eastAsia"/>
          <w:sz w:val="28"/>
          <w:szCs w:val="28"/>
        </w:rPr>
        <w:t>体系</w:t>
      </w:r>
      <w:r w:rsidRPr="00683CAE">
        <w:rPr>
          <w:rFonts w:eastAsia="仿宋" w:hAnsi="仿宋"/>
          <w:sz w:val="28"/>
          <w:szCs w:val="28"/>
        </w:rPr>
        <w:t>。在南极地区，美国、</w:t>
      </w:r>
      <w:r w:rsidR="00683CAE">
        <w:rPr>
          <w:rFonts w:eastAsia="仿宋" w:hAnsi="仿宋" w:hint="eastAsia"/>
          <w:sz w:val="28"/>
          <w:szCs w:val="28"/>
        </w:rPr>
        <w:t>澳大利亚</w:t>
      </w:r>
      <w:r w:rsidRPr="00683CAE">
        <w:rPr>
          <w:rFonts w:eastAsia="仿宋" w:hAnsi="仿宋"/>
          <w:sz w:val="28"/>
          <w:szCs w:val="28"/>
        </w:rPr>
        <w:t>、德国等国都设立了南极海洋</w:t>
      </w:r>
      <w:r w:rsidR="00683CAE" w:rsidRPr="00683CAE">
        <w:rPr>
          <w:rFonts w:eastAsia="仿宋" w:hAnsi="仿宋" w:hint="eastAsia"/>
          <w:sz w:val="28"/>
          <w:szCs w:val="28"/>
        </w:rPr>
        <w:t>哺乳动物</w:t>
      </w:r>
      <w:r w:rsidRPr="00683CAE">
        <w:rPr>
          <w:rFonts w:eastAsia="仿宋" w:hAnsi="仿宋"/>
          <w:sz w:val="28"/>
          <w:szCs w:val="28"/>
        </w:rPr>
        <w:t>的长期监测计划，</w:t>
      </w:r>
      <w:r w:rsidRPr="001F11A5">
        <w:rPr>
          <w:rFonts w:eastAsia="仿宋" w:hAnsi="仿宋"/>
          <w:sz w:val="28"/>
          <w:szCs w:val="28"/>
        </w:rPr>
        <w:t>例如德国</w:t>
      </w:r>
      <w:proofErr w:type="gramStart"/>
      <w:r w:rsidRPr="001F11A5">
        <w:rPr>
          <w:rFonts w:eastAsia="仿宋" w:hAnsi="仿宋"/>
          <w:sz w:val="28"/>
          <w:szCs w:val="28"/>
        </w:rPr>
        <w:t>耶</w:t>
      </w:r>
      <w:proofErr w:type="gramEnd"/>
      <w:r w:rsidRPr="001F11A5">
        <w:rPr>
          <w:rFonts w:eastAsia="仿宋" w:hAnsi="仿宋"/>
          <w:sz w:val="28"/>
          <w:szCs w:val="28"/>
        </w:rPr>
        <w:t>拿大学的</w:t>
      </w:r>
      <w:r w:rsidR="001F11A5" w:rsidRPr="001F11A5">
        <w:rPr>
          <w:rFonts w:eastAsia="仿宋" w:hAnsi="仿宋" w:hint="eastAsia"/>
          <w:sz w:val="28"/>
          <w:szCs w:val="28"/>
        </w:rPr>
        <w:t>科学家</w:t>
      </w:r>
      <w:r w:rsidRPr="001F11A5">
        <w:rPr>
          <w:rFonts w:eastAsia="仿宋" w:hAnsi="仿宋"/>
          <w:sz w:val="28"/>
          <w:szCs w:val="28"/>
        </w:rPr>
        <w:t>对南极</w:t>
      </w:r>
      <w:proofErr w:type="gramStart"/>
      <w:r w:rsidRPr="001F11A5">
        <w:rPr>
          <w:rFonts w:eastAsia="仿宋" w:hAnsi="仿宋"/>
          <w:sz w:val="28"/>
          <w:szCs w:val="28"/>
        </w:rPr>
        <w:t>菲尔德斯半鸟的</w:t>
      </w:r>
      <w:proofErr w:type="gramEnd"/>
      <w:r w:rsidR="001F11A5" w:rsidRPr="001F11A5">
        <w:rPr>
          <w:rFonts w:eastAsia="仿宋" w:hAnsi="仿宋" w:hint="eastAsia"/>
          <w:sz w:val="28"/>
          <w:szCs w:val="28"/>
        </w:rPr>
        <w:t>南象海豹、威德尔海豹和南极毛皮海狮等海洋哺乳动物</w:t>
      </w:r>
      <w:r w:rsidRPr="001F11A5">
        <w:rPr>
          <w:rFonts w:eastAsia="仿宋" w:hAnsi="仿宋"/>
          <w:sz w:val="28"/>
          <w:szCs w:val="28"/>
        </w:rPr>
        <w:t>的监测已经有</w:t>
      </w:r>
      <w:r w:rsidR="001F11A5" w:rsidRPr="001F11A5">
        <w:rPr>
          <w:rFonts w:eastAsia="仿宋"/>
          <w:sz w:val="28"/>
          <w:szCs w:val="28"/>
        </w:rPr>
        <w:t>2</w:t>
      </w:r>
      <w:r w:rsidRPr="001F11A5">
        <w:rPr>
          <w:rFonts w:eastAsia="仿宋"/>
          <w:sz w:val="28"/>
          <w:szCs w:val="28"/>
        </w:rPr>
        <w:t>0</w:t>
      </w:r>
      <w:r w:rsidRPr="001F11A5">
        <w:rPr>
          <w:rFonts w:eastAsia="仿宋" w:hAnsi="仿宋"/>
          <w:sz w:val="28"/>
          <w:szCs w:val="28"/>
        </w:rPr>
        <w:t>多年的历史，所得监测数据为揭示全球气候变化和人类活动干扰对南极</w:t>
      </w:r>
      <w:r w:rsidR="00286041" w:rsidRPr="001F11A5">
        <w:rPr>
          <w:rFonts w:eastAsia="仿宋" w:hAnsi="仿宋" w:hint="eastAsia"/>
          <w:sz w:val="28"/>
          <w:szCs w:val="28"/>
        </w:rPr>
        <w:t>海洋哺乳动物</w:t>
      </w:r>
      <w:r w:rsidRPr="001F11A5">
        <w:rPr>
          <w:rFonts w:eastAsia="仿宋" w:hAnsi="仿宋"/>
          <w:sz w:val="28"/>
          <w:szCs w:val="28"/>
        </w:rPr>
        <w:t>的影响以及开展</w:t>
      </w:r>
      <w:r w:rsidR="00286041" w:rsidRPr="001F11A5">
        <w:rPr>
          <w:rFonts w:eastAsia="仿宋" w:hAnsi="仿宋"/>
          <w:sz w:val="28"/>
          <w:szCs w:val="28"/>
        </w:rPr>
        <w:t>南极</w:t>
      </w:r>
      <w:r w:rsidR="00286041" w:rsidRPr="001F11A5">
        <w:rPr>
          <w:rFonts w:eastAsia="仿宋" w:hAnsi="仿宋" w:hint="eastAsia"/>
          <w:sz w:val="28"/>
          <w:szCs w:val="28"/>
        </w:rPr>
        <w:t>海洋哺乳动物</w:t>
      </w:r>
      <w:r w:rsidRPr="001F11A5">
        <w:rPr>
          <w:rFonts w:eastAsia="仿宋" w:hAnsi="仿宋"/>
          <w:sz w:val="28"/>
          <w:szCs w:val="28"/>
        </w:rPr>
        <w:t>资源的保护与管理提供了重要的科学依据。</w:t>
      </w:r>
    </w:p>
    <w:p w14:paraId="76977645" w14:textId="3D0C3F1E" w:rsidR="00007341" w:rsidRPr="00175A9F" w:rsidRDefault="00007341" w:rsidP="00007341">
      <w:pPr>
        <w:spacing w:line="360" w:lineRule="auto"/>
        <w:ind w:firstLineChars="200" w:firstLine="560"/>
        <w:rPr>
          <w:rFonts w:eastAsia="仿宋"/>
          <w:sz w:val="28"/>
          <w:szCs w:val="28"/>
        </w:rPr>
      </w:pPr>
      <w:r w:rsidRPr="00683CAE">
        <w:rPr>
          <w:rFonts w:eastAsia="仿宋" w:hAnsi="仿宋"/>
          <w:sz w:val="28"/>
          <w:szCs w:val="28"/>
        </w:rPr>
        <w:t>此外，</w:t>
      </w:r>
      <w:r w:rsidRPr="00683CAE">
        <w:rPr>
          <w:rFonts w:eastAsia="仿宋" w:hAnsi="仿宋" w:hint="eastAsia"/>
          <w:sz w:val="28"/>
          <w:szCs w:val="28"/>
        </w:rPr>
        <w:t>南极海洋生物资源养护委员会（</w:t>
      </w:r>
      <w:r w:rsidRPr="00683CAE">
        <w:rPr>
          <w:rFonts w:eastAsia="仿宋" w:hAnsi="仿宋" w:hint="eastAsia"/>
          <w:sz w:val="28"/>
          <w:szCs w:val="28"/>
        </w:rPr>
        <w:t>CCAMLR</w:t>
      </w:r>
      <w:r w:rsidRPr="00683CAE">
        <w:rPr>
          <w:rFonts w:eastAsia="仿宋" w:hAnsi="仿宋" w:hint="eastAsia"/>
          <w:sz w:val="28"/>
          <w:szCs w:val="28"/>
        </w:rPr>
        <w:t>）建立了</w:t>
      </w:r>
      <w:r w:rsidRPr="00683CAE">
        <w:rPr>
          <w:rFonts w:eastAsia="仿宋" w:hAnsi="仿宋" w:hint="eastAsia"/>
          <w:sz w:val="28"/>
          <w:szCs w:val="28"/>
        </w:rPr>
        <w:t>CCAMLR</w:t>
      </w:r>
      <w:r w:rsidRPr="00683CAE">
        <w:rPr>
          <w:rFonts w:eastAsia="仿宋" w:hAnsi="仿宋" w:hint="eastAsia"/>
          <w:sz w:val="28"/>
          <w:szCs w:val="28"/>
        </w:rPr>
        <w:t>生态系统监测计划（</w:t>
      </w:r>
      <w:r w:rsidRPr="00683CAE">
        <w:rPr>
          <w:rFonts w:eastAsia="仿宋" w:hAnsi="仿宋" w:hint="eastAsia"/>
          <w:sz w:val="28"/>
          <w:szCs w:val="28"/>
        </w:rPr>
        <w:t>CEMP</w:t>
      </w:r>
      <w:r w:rsidRPr="00683CAE">
        <w:rPr>
          <w:rFonts w:eastAsia="仿宋" w:hAnsi="仿宋" w:hint="eastAsia"/>
          <w:sz w:val="28"/>
          <w:szCs w:val="28"/>
        </w:rPr>
        <w:t>），长期在南极一些地区开展了关于海洋</w:t>
      </w:r>
      <w:r w:rsidR="00683CAE" w:rsidRPr="00683CAE">
        <w:rPr>
          <w:rFonts w:eastAsia="仿宋" w:hAnsi="仿宋" w:hint="eastAsia"/>
          <w:sz w:val="28"/>
          <w:szCs w:val="28"/>
        </w:rPr>
        <w:t>哺乳动物</w:t>
      </w:r>
      <w:r w:rsidRPr="00683CAE">
        <w:rPr>
          <w:rFonts w:eastAsia="仿宋" w:hAnsi="仿宋" w:hint="eastAsia"/>
          <w:sz w:val="28"/>
          <w:szCs w:val="28"/>
        </w:rPr>
        <w:t>的监测工作。虽然目前国内外并无颁布实施针对南极海洋</w:t>
      </w:r>
      <w:r w:rsidR="00683CAE" w:rsidRPr="00683CAE">
        <w:rPr>
          <w:rFonts w:eastAsia="仿宋" w:hAnsi="仿宋" w:hint="eastAsia"/>
          <w:sz w:val="28"/>
          <w:szCs w:val="28"/>
        </w:rPr>
        <w:t>哺乳动物</w:t>
      </w:r>
      <w:r w:rsidRPr="00683CAE">
        <w:rPr>
          <w:rFonts w:eastAsia="仿宋" w:hAnsi="仿宋" w:hint="eastAsia"/>
          <w:sz w:val="28"/>
          <w:szCs w:val="28"/>
        </w:rPr>
        <w:t>监测的技术规程，但是上述这些已开展的</w:t>
      </w:r>
      <w:r w:rsidR="00683CAE" w:rsidRPr="00683CAE">
        <w:rPr>
          <w:rFonts w:eastAsia="仿宋" w:hAnsi="仿宋" w:hint="eastAsia"/>
          <w:sz w:val="28"/>
          <w:szCs w:val="28"/>
        </w:rPr>
        <w:t>海洋哺乳动物</w:t>
      </w:r>
      <w:r w:rsidRPr="00683CAE">
        <w:rPr>
          <w:rFonts w:eastAsia="仿宋" w:hAnsi="仿宋" w:hint="eastAsia"/>
          <w:sz w:val="28"/>
          <w:szCs w:val="28"/>
        </w:rPr>
        <w:t>监测工作都为本标准草案的编制提供了有力技术支撑。</w:t>
      </w:r>
    </w:p>
    <w:p w14:paraId="26E76189" w14:textId="1BDB2CC5" w:rsidR="00043AF5" w:rsidRPr="00007341" w:rsidRDefault="00043AF5" w:rsidP="0088495F">
      <w:pPr>
        <w:spacing w:line="360" w:lineRule="auto"/>
        <w:ind w:firstLineChars="200" w:firstLine="560"/>
        <w:rPr>
          <w:rFonts w:ascii="仿宋" w:eastAsia="仿宋" w:hAnsi="仿宋"/>
          <w:sz w:val="28"/>
          <w:szCs w:val="28"/>
        </w:rPr>
      </w:pPr>
    </w:p>
    <w:p w14:paraId="159586C9" w14:textId="77777777" w:rsidR="005E30F6" w:rsidRDefault="00043AF5">
      <w:pPr>
        <w:pStyle w:val="1"/>
        <w:spacing w:before="156" w:after="156" w:line="360" w:lineRule="auto"/>
        <w:rPr>
          <w:rFonts w:ascii="黑体" w:eastAsia="黑体" w:hAnsi="黑体"/>
          <w:sz w:val="32"/>
          <w:szCs w:val="32"/>
        </w:rPr>
      </w:pPr>
      <w:bookmarkStart w:id="10" w:name="_Toc173398026"/>
      <w:r>
        <w:rPr>
          <w:rFonts w:ascii="黑体" w:eastAsia="黑体" w:hAnsi="黑体" w:hint="eastAsia"/>
          <w:sz w:val="32"/>
          <w:szCs w:val="32"/>
        </w:rPr>
        <w:lastRenderedPageBreak/>
        <w:t>五、</w:t>
      </w:r>
      <w:r>
        <w:rPr>
          <w:rFonts w:ascii="黑体" w:eastAsia="黑体" w:hAnsi="黑体"/>
          <w:sz w:val="32"/>
          <w:szCs w:val="32"/>
        </w:rPr>
        <w:t>与有关的现行法律、法规和强制性标准的关系</w:t>
      </w:r>
      <w:bookmarkEnd w:id="9"/>
      <w:bookmarkEnd w:id="10"/>
    </w:p>
    <w:p w14:paraId="24608179" w14:textId="77777777" w:rsidR="00A72085" w:rsidRPr="00FE7D85" w:rsidRDefault="00A72085" w:rsidP="00A72085">
      <w:pPr>
        <w:ind w:firstLineChars="200" w:firstLine="560"/>
        <w:rPr>
          <w:rFonts w:ascii="仿宋_GB2312" w:eastAsia="仿宋_GB2312" w:hAnsi="宋体"/>
          <w:sz w:val="28"/>
          <w:szCs w:val="28"/>
        </w:rPr>
      </w:pPr>
      <w:r w:rsidRPr="00FE7D85">
        <w:rPr>
          <w:rFonts w:ascii="仿宋_GB2312" w:eastAsia="仿宋_GB2312" w:hAnsi="宋体" w:hint="eastAsia"/>
          <w:sz w:val="28"/>
          <w:szCs w:val="28"/>
        </w:rPr>
        <w:t>本标准与有关的现行法律、法规不相抵触。</w:t>
      </w:r>
    </w:p>
    <w:p w14:paraId="2553B821" w14:textId="77777777" w:rsidR="00A72085" w:rsidRPr="00FE7D85" w:rsidRDefault="00A72085" w:rsidP="00A72085">
      <w:pPr>
        <w:ind w:firstLineChars="200" w:firstLine="560"/>
        <w:rPr>
          <w:rFonts w:ascii="仿宋_GB2312" w:eastAsia="仿宋_GB2312" w:hAnsi="宋体"/>
          <w:sz w:val="28"/>
          <w:szCs w:val="28"/>
        </w:rPr>
      </w:pPr>
      <w:r w:rsidRPr="00FE7D85">
        <w:rPr>
          <w:rFonts w:ascii="仿宋_GB2312" w:eastAsia="仿宋_GB2312" w:hAnsi="宋体" w:hint="eastAsia"/>
          <w:sz w:val="28"/>
          <w:szCs w:val="28"/>
        </w:rPr>
        <w:t>本标准相关要求涉及的标准均为推荐性的。</w:t>
      </w:r>
    </w:p>
    <w:p w14:paraId="17CB942C" w14:textId="77777777" w:rsidR="005E30F6" w:rsidRDefault="00074DB5">
      <w:pPr>
        <w:pStyle w:val="1"/>
        <w:spacing w:before="156" w:after="156" w:line="360" w:lineRule="auto"/>
        <w:rPr>
          <w:rFonts w:ascii="黑体" w:eastAsia="黑体" w:hAnsi="黑体"/>
          <w:sz w:val="32"/>
          <w:szCs w:val="32"/>
        </w:rPr>
      </w:pPr>
      <w:bookmarkStart w:id="11" w:name="_Toc173398027"/>
      <w:r>
        <w:rPr>
          <w:rFonts w:ascii="黑体" w:eastAsia="黑体" w:hAnsi="黑体" w:hint="eastAsia"/>
          <w:sz w:val="32"/>
          <w:szCs w:val="32"/>
        </w:rPr>
        <w:t>六、</w:t>
      </w:r>
      <w:r>
        <w:rPr>
          <w:rFonts w:ascii="黑体" w:eastAsia="黑体" w:hAnsi="黑体"/>
          <w:sz w:val="32"/>
          <w:szCs w:val="32"/>
        </w:rPr>
        <w:t>重大分歧意见的处理经过和依据</w:t>
      </w:r>
      <w:bookmarkEnd w:id="11"/>
    </w:p>
    <w:p w14:paraId="780008B7" w14:textId="77777777" w:rsidR="005E30F6" w:rsidRDefault="007631FF">
      <w:pPr>
        <w:spacing w:line="360" w:lineRule="auto"/>
        <w:ind w:firstLineChars="200" w:firstLine="560"/>
        <w:rPr>
          <w:rFonts w:ascii="仿宋" w:eastAsia="仿宋" w:hAnsi="仿宋"/>
          <w:sz w:val="28"/>
          <w:szCs w:val="28"/>
        </w:rPr>
      </w:pPr>
      <w:r>
        <w:rPr>
          <w:rFonts w:ascii="仿宋" w:eastAsia="仿宋" w:hAnsi="仿宋"/>
          <w:sz w:val="28"/>
          <w:szCs w:val="28"/>
        </w:rPr>
        <w:t>无重大分歧意见。</w:t>
      </w:r>
    </w:p>
    <w:p w14:paraId="345B3F2E" w14:textId="77777777" w:rsidR="005E30F6" w:rsidRDefault="00074DB5">
      <w:pPr>
        <w:pStyle w:val="1"/>
        <w:spacing w:before="156" w:after="156" w:line="360" w:lineRule="auto"/>
        <w:rPr>
          <w:rFonts w:ascii="黑体" w:eastAsia="黑体" w:hAnsi="黑体"/>
          <w:sz w:val="32"/>
          <w:szCs w:val="32"/>
        </w:rPr>
      </w:pPr>
      <w:bookmarkStart w:id="12" w:name="_Toc359920601"/>
      <w:bookmarkStart w:id="13" w:name="_Toc173398028"/>
      <w:r>
        <w:rPr>
          <w:rFonts w:ascii="黑体" w:eastAsia="黑体" w:hAnsi="黑体" w:hint="eastAsia"/>
          <w:sz w:val="32"/>
          <w:szCs w:val="32"/>
        </w:rPr>
        <w:t>七、标准性质的建议</w:t>
      </w:r>
      <w:bookmarkEnd w:id="12"/>
      <w:bookmarkEnd w:id="13"/>
    </w:p>
    <w:p w14:paraId="2B93945D" w14:textId="161509EF" w:rsidR="00A72085" w:rsidRPr="00A72085" w:rsidRDefault="00B35C6A" w:rsidP="00A72085">
      <w:pPr>
        <w:spacing w:line="360" w:lineRule="auto"/>
        <w:ind w:firstLineChars="200" w:firstLine="560"/>
        <w:rPr>
          <w:rFonts w:ascii="仿宋" w:eastAsia="仿宋" w:hAnsi="仿宋"/>
          <w:sz w:val="28"/>
          <w:szCs w:val="28"/>
        </w:rPr>
      </w:pPr>
      <w:r>
        <w:rPr>
          <w:rFonts w:ascii="仿宋" w:eastAsia="仿宋" w:hAnsi="仿宋" w:hint="eastAsia"/>
          <w:sz w:val="28"/>
          <w:szCs w:val="28"/>
        </w:rPr>
        <w:t>本标准是针对</w:t>
      </w:r>
      <w:r w:rsidR="001656B7">
        <w:rPr>
          <w:rFonts w:ascii="仿宋" w:eastAsia="仿宋" w:hAnsi="仿宋" w:hint="eastAsia"/>
          <w:sz w:val="28"/>
          <w:szCs w:val="28"/>
        </w:rPr>
        <w:t>南极海洋哺乳动物监测</w:t>
      </w:r>
      <w:r>
        <w:rPr>
          <w:rFonts w:ascii="仿宋" w:eastAsia="仿宋" w:hAnsi="仿宋" w:hint="eastAsia"/>
          <w:sz w:val="28"/>
          <w:szCs w:val="28"/>
        </w:rPr>
        <w:t>的统一标准，建议本标准作为</w:t>
      </w:r>
      <w:r w:rsidR="00BC21BA">
        <w:rPr>
          <w:rFonts w:ascii="仿宋" w:eastAsia="仿宋" w:hAnsi="仿宋" w:hint="eastAsia"/>
          <w:sz w:val="28"/>
          <w:szCs w:val="28"/>
        </w:rPr>
        <w:t>海洋行业的</w:t>
      </w:r>
      <w:r>
        <w:rPr>
          <w:rFonts w:ascii="仿宋" w:eastAsia="仿宋" w:hAnsi="仿宋" w:hint="eastAsia"/>
          <w:sz w:val="28"/>
          <w:szCs w:val="28"/>
        </w:rPr>
        <w:t>推荐性标准，并在今后的工作中贯彻实施。</w:t>
      </w:r>
    </w:p>
    <w:p w14:paraId="57AF86A8" w14:textId="77777777" w:rsidR="005E30F6" w:rsidRDefault="00074DB5">
      <w:pPr>
        <w:pStyle w:val="1"/>
        <w:spacing w:before="156" w:after="156" w:line="360" w:lineRule="auto"/>
        <w:rPr>
          <w:rFonts w:ascii="黑体" w:eastAsia="黑体" w:hAnsi="黑体"/>
          <w:sz w:val="32"/>
          <w:szCs w:val="32"/>
        </w:rPr>
      </w:pPr>
      <w:bookmarkStart w:id="14" w:name="_Toc173398029"/>
      <w:r>
        <w:rPr>
          <w:rFonts w:ascii="黑体" w:eastAsia="黑体" w:hAnsi="黑体" w:hint="eastAsia"/>
          <w:sz w:val="32"/>
          <w:szCs w:val="32"/>
        </w:rPr>
        <w:t>八、</w:t>
      </w:r>
      <w:r>
        <w:rPr>
          <w:rFonts w:ascii="黑体" w:eastAsia="黑体" w:hAnsi="黑体"/>
          <w:sz w:val="32"/>
          <w:szCs w:val="32"/>
        </w:rPr>
        <w:t>贯彻标准的要求和建议措施</w:t>
      </w:r>
      <w:bookmarkEnd w:id="14"/>
    </w:p>
    <w:p w14:paraId="03CDB0D4" w14:textId="726EAEAF" w:rsidR="00A72085" w:rsidRPr="00A72085" w:rsidRDefault="00A72085" w:rsidP="00A72085">
      <w:pPr>
        <w:spacing w:line="360" w:lineRule="auto"/>
        <w:ind w:firstLineChars="200" w:firstLine="560"/>
        <w:rPr>
          <w:rFonts w:ascii="仿宋" w:eastAsia="仿宋" w:hAnsi="仿宋"/>
          <w:sz w:val="28"/>
          <w:szCs w:val="28"/>
        </w:rPr>
      </w:pPr>
      <w:r w:rsidRPr="00A72085">
        <w:rPr>
          <w:rFonts w:ascii="仿宋" w:eastAsia="仿宋" w:hAnsi="仿宋" w:hint="eastAsia"/>
          <w:sz w:val="28"/>
          <w:szCs w:val="28"/>
        </w:rPr>
        <w:t>建议标准发布后，由</w:t>
      </w:r>
      <w:r w:rsidR="00803EBE" w:rsidRPr="00803EBE">
        <w:rPr>
          <w:rFonts w:ascii="仿宋" w:eastAsia="仿宋" w:hAnsi="仿宋" w:hint="eastAsia"/>
          <w:sz w:val="28"/>
          <w:szCs w:val="28"/>
        </w:rPr>
        <w:t>全国海洋标准化技术委员会</w:t>
      </w:r>
      <w:r w:rsidRPr="00A72085">
        <w:rPr>
          <w:rFonts w:ascii="仿宋" w:eastAsia="仿宋" w:hAnsi="仿宋" w:hint="eastAsia"/>
          <w:sz w:val="28"/>
          <w:szCs w:val="28"/>
        </w:rPr>
        <w:t>提请自然资源部办公厅适时发布贯标通知，推动该行业标准的贯彻实施。</w:t>
      </w:r>
    </w:p>
    <w:p w14:paraId="050567AC" w14:textId="77777777" w:rsidR="005E30F6" w:rsidRDefault="00074DB5">
      <w:pPr>
        <w:pStyle w:val="1"/>
        <w:spacing w:before="156" w:after="156" w:line="360" w:lineRule="auto"/>
        <w:rPr>
          <w:rFonts w:ascii="黑体" w:eastAsia="黑体" w:hAnsi="黑体"/>
          <w:sz w:val="32"/>
          <w:szCs w:val="32"/>
        </w:rPr>
      </w:pPr>
      <w:bookmarkStart w:id="15" w:name="_Toc173398030"/>
      <w:r>
        <w:rPr>
          <w:rFonts w:ascii="黑体" w:eastAsia="黑体" w:hAnsi="黑体" w:hint="eastAsia"/>
          <w:sz w:val="32"/>
          <w:szCs w:val="32"/>
        </w:rPr>
        <w:t>九、</w:t>
      </w:r>
      <w:r>
        <w:rPr>
          <w:rFonts w:ascii="黑体" w:eastAsia="黑体" w:hAnsi="黑体"/>
          <w:sz w:val="32"/>
          <w:szCs w:val="32"/>
        </w:rPr>
        <w:t>废止现行有关标准的建议</w:t>
      </w:r>
      <w:bookmarkEnd w:id="15"/>
    </w:p>
    <w:p w14:paraId="3B66DCDE" w14:textId="77777777" w:rsidR="005E30F6" w:rsidRDefault="00A72085">
      <w:pPr>
        <w:spacing w:line="360" w:lineRule="auto"/>
        <w:ind w:firstLineChars="200" w:firstLine="560"/>
        <w:rPr>
          <w:rFonts w:ascii="仿宋" w:eastAsia="仿宋" w:hAnsi="仿宋"/>
          <w:sz w:val="28"/>
          <w:szCs w:val="28"/>
        </w:rPr>
      </w:pPr>
      <w:r>
        <w:rPr>
          <w:rFonts w:ascii="仿宋" w:eastAsia="仿宋" w:hAnsi="仿宋"/>
          <w:sz w:val="28"/>
          <w:szCs w:val="28"/>
        </w:rPr>
        <w:t>无。</w:t>
      </w:r>
    </w:p>
    <w:p w14:paraId="74341101" w14:textId="77777777" w:rsidR="005E30F6" w:rsidRDefault="00074DB5">
      <w:pPr>
        <w:pStyle w:val="1"/>
        <w:spacing w:before="156" w:after="156" w:line="360" w:lineRule="auto"/>
        <w:rPr>
          <w:rFonts w:ascii="黑体" w:eastAsia="黑体" w:hAnsi="黑体"/>
          <w:sz w:val="32"/>
          <w:szCs w:val="32"/>
        </w:rPr>
      </w:pPr>
      <w:bookmarkStart w:id="16" w:name="_Toc173398031"/>
      <w:r>
        <w:rPr>
          <w:rFonts w:ascii="黑体" w:eastAsia="黑体" w:hAnsi="黑体" w:hint="eastAsia"/>
          <w:sz w:val="32"/>
          <w:szCs w:val="32"/>
        </w:rPr>
        <w:t>十、</w:t>
      </w:r>
      <w:r>
        <w:rPr>
          <w:rFonts w:ascii="黑体" w:eastAsia="黑体" w:hAnsi="黑体"/>
          <w:sz w:val="32"/>
          <w:szCs w:val="32"/>
        </w:rPr>
        <w:t>其他应予说明的事项</w:t>
      </w:r>
      <w:bookmarkEnd w:id="16"/>
    </w:p>
    <w:p w14:paraId="3CA00E95" w14:textId="148155E0" w:rsidR="00074DB5" w:rsidRDefault="001656B7">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无</w:t>
      </w:r>
    </w:p>
    <w:sectPr w:rsidR="00074DB5" w:rsidSect="005E30F6">
      <w:headerReference w:type="even" r:id="rId18"/>
      <w:headerReference w:type="default" r:id="rId19"/>
      <w:footerReference w:type="default" r:id="rId20"/>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4531B8" w14:textId="77777777" w:rsidR="00E03024" w:rsidRDefault="00E03024" w:rsidP="00F864A7">
      <w:r>
        <w:separator/>
      </w:r>
    </w:p>
  </w:endnote>
  <w:endnote w:type="continuationSeparator" w:id="0">
    <w:p w14:paraId="1765598B" w14:textId="77777777" w:rsidR="00E03024" w:rsidRDefault="00E03024" w:rsidP="00F86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94B10A" w14:textId="77777777" w:rsidR="005E30F6" w:rsidRDefault="001A0634">
    <w:pPr>
      <w:pStyle w:val="af2"/>
      <w:framePr w:wrap="around" w:vAnchor="text" w:hAnchor="margin" w:xAlign="outside" w:y="1"/>
      <w:rPr>
        <w:rStyle w:val="a4"/>
      </w:rPr>
    </w:pPr>
    <w:r>
      <w:fldChar w:fldCharType="begin"/>
    </w:r>
    <w:r w:rsidR="00074DB5">
      <w:rPr>
        <w:rStyle w:val="a4"/>
      </w:rPr>
      <w:instrText xml:space="preserve">PAGE  </w:instrText>
    </w:r>
    <w:r>
      <w:fldChar w:fldCharType="end"/>
    </w:r>
  </w:p>
  <w:p w14:paraId="57587B76" w14:textId="77777777" w:rsidR="005E30F6" w:rsidRDefault="005E30F6">
    <w:pPr>
      <w:pStyle w:val="af2"/>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BC29A3" w14:textId="77777777" w:rsidR="005E30F6" w:rsidRDefault="005E30F6">
    <w:pPr>
      <w:pStyle w:val="af2"/>
      <w:ind w:right="360"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AEE08D" w14:textId="77777777" w:rsidR="005E30F6" w:rsidRDefault="005E30F6">
    <w:pPr>
      <w:pStyle w:val="af2"/>
      <w:ind w:right="360"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F15F85" w14:textId="7D6EE3CF" w:rsidR="005E30F6" w:rsidRDefault="001A0634">
    <w:pPr>
      <w:pStyle w:val="af2"/>
      <w:jc w:val="center"/>
    </w:pPr>
    <w:r>
      <w:fldChar w:fldCharType="begin"/>
    </w:r>
    <w:r w:rsidR="00074DB5">
      <w:instrText>PAGE   \* MERGEFORMAT</w:instrText>
    </w:r>
    <w:r>
      <w:fldChar w:fldCharType="separate"/>
    </w:r>
    <w:r w:rsidR="0011409D" w:rsidRPr="0011409D">
      <w:rPr>
        <w:noProof/>
        <w:lang w:val="zh-CN"/>
      </w:rPr>
      <w:t>10</w:t>
    </w:r>
    <w:r>
      <w:fldChar w:fldCharType="end"/>
    </w:r>
  </w:p>
  <w:p w14:paraId="0CEA7E56" w14:textId="77777777" w:rsidR="005E30F6" w:rsidRDefault="005E30F6">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2AAEB3" w14:textId="77777777" w:rsidR="00E03024" w:rsidRDefault="00E03024" w:rsidP="00F864A7">
      <w:r>
        <w:separator/>
      </w:r>
    </w:p>
  </w:footnote>
  <w:footnote w:type="continuationSeparator" w:id="0">
    <w:p w14:paraId="72FBF424" w14:textId="77777777" w:rsidR="00E03024" w:rsidRDefault="00E03024" w:rsidP="00F864A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7B4755" w14:textId="77777777" w:rsidR="005E30F6" w:rsidRDefault="005E30F6">
    <w:pPr>
      <w:pStyle w:val="ad"/>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60119C" w14:textId="77777777" w:rsidR="005E30F6" w:rsidRDefault="005E30F6">
    <w:pPr>
      <w:pStyle w:val="ad"/>
      <w:pBdr>
        <w:bottom w:val="none" w:sz="0" w:space="0"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6D9179" w14:textId="77777777" w:rsidR="005E30F6" w:rsidRDefault="005E30F6">
    <w:pPr>
      <w:pStyle w:val="ad"/>
      <w:pBdr>
        <w:bottom w:val="none" w:sz="0" w:space="0" w:color="auto"/>
      </w:pBdr>
    </w:pPr>
  </w:p>
  <w:p w14:paraId="7E72BD06" w14:textId="77777777" w:rsidR="005E30F6" w:rsidRDefault="005E30F6"/>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4E160D"/>
    <w:multiLevelType w:val="multilevel"/>
    <w:tmpl w:val="184E160D"/>
    <w:lvl w:ilvl="0">
      <w:start w:val="1"/>
      <w:numFmt w:val="japaneseCounting"/>
      <w:pStyle w:val="a"/>
      <w:lvlText w:val="%1、"/>
      <w:lvlJc w:val="left"/>
      <w:pPr>
        <w:ind w:left="630" w:hanging="6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E39"/>
    <w:rsid w:val="00000FC5"/>
    <w:rsid w:val="000017C4"/>
    <w:rsid w:val="000029E2"/>
    <w:rsid w:val="00006120"/>
    <w:rsid w:val="000061A5"/>
    <w:rsid w:val="00007324"/>
    <w:rsid w:val="00007341"/>
    <w:rsid w:val="00007CE0"/>
    <w:rsid w:val="000102AE"/>
    <w:rsid w:val="00010CCE"/>
    <w:rsid w:val="00011CA5"/>
    <w:rsid w:val="000122EC"/>
    <w:rsid w:val="000133D1"/>
    <w:rsid w:val="00014CD5"/>
    <w:rsid w:val="00020888"/>
    <w:rsid w:val="00020CBD"/>
    <w:rsid w:val="00021951"/>
    <w:rsid w:val="00021ECB"/>
    <w:rsid w:val="0002727D"/>
    <w:rsid w:val="0003007E"/>
    <w:rsid w:val="00030C57"/>
    <w:rsid w:val="000310B3"/>
    <w:rsid w:val="00033055"/>
    <w:rsid w:val="00033BD8"/>
    <w:rsid w:val="00034F8C"/>
    <w:rsid w:val="00035516"/>
    <w:rsid w:val="00035B34"/>
    <w:rsid w:val="00036E06"/>
    <w:rsid w:val="00036E10"/>
    <w:rsid w:val="00040FED"/>
    <w:rsid w:val="00042D84"/>
    <w:rsid w:val="00042F7F"/>
    <w:rsid w:val="00043AF5"/>
    <w:rsid w:val="00044B59"/>
    <w:rsid w:val="00045139"/>
    <w:rsid w:val="0004747A"/>
    <w:rsid w:val="0005001A"/>
    <w:rsid w:val="00053592"/>
    <w:rsid w:val="0005410F"/>
    <w:rsid w:val="0005435D"/>
    <w:rsid w:val="00055578"/>
    <w:rsid w:val="000568CF"/>
    <w:rsid w:val="000609A7"/>
    <w:rsid w:val="00062B66"/>
    <w:rsid w:val="0006324B"/>
    <w:rsid w:val="000633DC"/>
    <w:rsid w:val="0006400A"/>
    <w:rsid w:val="000641C0"/>
    <w:rsid w:val="000642B9"/>
    <w:rsid w:val="0006434E"/>
    <w:rsid w:val="00064C8B"/>
    <w:rsid w:val="00065042"/>
    <w:rsid w:val="0006518C"/>
    <w:rsid w:val="000700C9"/>
    <w:rsid w:val="00074971"/>
    <w:rsid w:val="00074DB5"/>
    <w:rsid w:val="00075BF0"/>
    <w:rsid w:val="00077E8C"/>
    <w:rsid w:val="00080E1E"/>
    <w:rsid w:val="000831F5"/>
    <w:rsid w:val="00083BF7"/>
    <w:rsid w:val="00086AA8"/>
    <w:rsid w:val="0009058B"/>
    <w:rsid w:val="00091471"/>
    <w:rsid w:val="000914DD"/>
    <w:rsid w:val="000918FD"/>
    <w:rsid w:val="00091EE5"/>
    <w:rsid w:val="00092B3B"/>
    <w:rsid w:val="000941CC"/>
    <w:rsid w:val="00094FC8"/>
    <w:rsid w:val="00096676"/>
    <w:rsid w:val="000971F9"/>
    <w:rsid w:val="000A1A67"/>
    <w:rsid w:val="000A1C67"/>
    <w:rsid w:val="000A2C4B"/>
    <w:rsid w:val="000A3F9A"/>
    <w:rsid w:val="000A4D3E"/>
    <w:rsid w:val="000A6B76"/>
    <w:rsid w:val="000A75F5"/>
    <w:rsid w:val="000A7DAA"/>
    <w:rsid w:val="000B056A"/>
    <w:rsid w:val="000B20C7"/>
    <w:rsid w:val="000B2216"/>
    <w:rsid w:val="000B2C51"/>
    <w:rsid w:val="000B2F3F"/>
    <w:rsid w:val="000B3638"/>
    <w:rsid w:val="000B4878"/>
    <w:rsid w:val="000B5221"/>
    <w:rsid w:val="000B66E0"/>
    <w:rsid w:val="000B76BE"/>
    <w:rsid w:val="000C1297"/>
    <w:rsid w:val="000C1A16"/>
    <w:rsid w:val="000C3705"/>
    <w:rsid w:val="000C5012"/>
    <w:rsid w:val="000C6EA0"/>
    <w:rsid w:val="000C7354"/>
    <w:rsid w:val="000D120E"/>
    <w:rsid w:val="000D1828"/>
    <w:rsid w:val="000D3709"/>
    <w:rsid w:val="000D39E0"/>
    <w:rsid w:val="000D6901"/>
    <w:rsid w:val="000E091A"/>
    <w:rsid w:val="000E11B7"/>
    <w:rsid w:val="000E354B"/>
    <w:rsid w:val="000E59DA"/>
    <w:rsid w:val="000E5CDA"/>
    <w:rsid w:val="000E61C1"/>
    <w:rsid w:val="000E7104"/>
    <w:rsid w:val="000E7531"/>
    <w:rsid w:val="000E75C6"/>
    <w:rsid w:val="000F0A6A"/>
    <w:rsid w:val="000F1B9A"/>
    <w:rsid w:val="000F4C38"/>
    <w:rsid w:val="00100449"/>
    <w:rsid w:val="001010B0"/>
    <w:rsid w:val="00101336"/>
    <w:rsid w:val="00102445"/>
    <w:rsid w:val="0010289D"/>
    <w:rsid w:val="00102B23"/>
    <w:rsid w:val="00103561"/>
    <w:rsid w:val="00103648"/>
    <w:rsid w:val="00104946"/>
    <w:rsid w:val="00105061"/>
    <w:rsid w:val="00106846"/>
    <w:rsid w:val="00107B53"/>
    <w:rsid w:val="001113BA"/>
    <w:rsid w:val="00112E9C"/>
    <w:rsid w:val="00112FAB"/>
    <w:rsid w:val="0011409D"/>
    <w:rsid w:val="0011472F"/>
    <w:rsid w:val="00114E32"/>
    <w:rsid w:val="00116513"/>
    <w:rsid w:val="001169A2"/>
    <w:rsid w:val="0012104C"/>
    <w:rsid w:val="001235D1"/>
    <w:rsid w:val="00124322"/>
    <w:rsid w:val="00125B7A"/>
    <w:rsid w:val="00126698"/>
    <w:rsid w:val="00127B35"/>
    <w:rsid w:val="00131156"/>
    <w:rsid w:val="0013234C"/>
    <w:rsid w:val="00135D43"/>
    <w:rsid w:val="00137294"/>
    <w:rsid w:val="001407E3"/>
    <w:rsid w:val="0014093F"/>
    <w:rsid w:val="00140BB4"/>
    <w:rsid w:val="00141091"/>
    <w:rsid w:val="001418B3"/>
    <w:rsid w:val="00144075"/>
    <w:rsid w:val="00145D41"/>
    <w:rsid w:val="00150E60"/>
    <w:rsid w:val="00152750"/>
    <w:rsid w:val="00153894"/>
    <w:rsid w:val="00155A8E"/>
    <w:rsid w:val="00156095"/>
    <w:rsid w:val="00157B50"/>
    <w:rsid w:val="001604D0"/>
    <w:rsid w:val="00161EB4"/>
    <w:rsid w:val="001636CB"/>
    <w:rsid w:val="001656B7"/>
    <w:rsid w:val="00166E8A"/>
    <w:rsid w:val="001672B4"/>
    <w:rsid w:val="00167D22"/>
    <w:rsid w:val="00171102"/>
    <w:rsid w:val="00172E4A"/>
    <w:rsid w:val="001732B6"/>
    <w:rsid w:val="0017550C"/>
    <w:rsid w:val="001775B3"/>
    <w:rsid w:val="0017778C"/>
    <w:rsid w:val="001805E4"/>
    <w:rsid w:val="0018216A"/>
    <w:rsid w:val="00184D53"/>
    <w:rsid w:val="00185622"/>
    <w:rsid w:val="00190845"/>
    <w:rsid w:val="0019088C"/>
    <w:rsid w:val="001911CA"/>
    <w:rsid w:val="00191F49"/>
    <w:rsid w:val="00192281"/>
    <w:rsid w:val="001934C5"/>
    <w:rsid w:val="0019432F"/>
    <w:rsid w:val="001950D4"/>
    <w:rsid w:val="00196336"/>
    <w:rsid w:val="001972F1"/>
    <w:rsid w:val="001A048A"/>
    <w:rsid w:val="001A0634"/>
    <w:rsid w:val="001A3A1B"/>
    <w:rsid w:val="001A4E0B"/>
    <w:rsid w:val="001A6DDF"/>
    <w:rsid w:val="001B3FDF"/>
    <w:rsid w:val="001B3FF6"/>
    <w:rsid w:val="001B54C8"/>
    <w:rsid w:val="001B5D3B"/>
    <w:rsid w:val="001B6A63"/>
    <w:rsid w:val="001B7771"/>
    <w:rsid w:val="001C05AD"/>
    <w:rsid w:val="001C0D03"/>
    <w:rsid w:val="001C0D1C"/>
    <w:rsid w:val="001C1F3F"/>
    <w:rsid w:val="001C39F8"/>
    <w:rsid w:val="001C5441"/>
    <w:rsid w:val="001C6792"/>
    <w:rsid w:val="001C75C3"/>
    <w:rsid w:val="001C772D"/>
    <w:rsid w:val="001C78A4"/>
    <w:rsid w:val="001D111E"/>
    <w:rsid w:val="001D1736"/>
    <w:rsid w:val="001D3E87"/>
    <w:rsid w:val="001D45AD"/>
    <w:rsid w:val="001D7789"/>
    <w:rsid w:val="001E2E8D"/>
    <w:rsid w:val="001E4057"/>
    <w:rsid w:val="001E4B85"/>
    <w:rsid w:val="001E52B5"/>
    <w:rsid w:val="001E5CA0"/>
    <w:rsid w:val="001E5CBB"/>
    <w:rsid w:val="001E6D1B"/>
    <w:rsid w:val="001E6D65"/>
    <w:rsid w:val="001E7029"/>
    <w:rsid w:val="001E73AA"/>
    <w:rsid w:val="001F0892"/>
    <w:rsid w:val="001F11A5"/>
    <w:rsid w:val="001F2CDD"/>
    <w:rsid w:val="001F3101"/>
    <w:rsid w:val="001F3FFE"/>
    <w:rsid w:val="001F7DD1"/>
    <w:rsid w:val="0020072E"/>
    <w:rsid w:val="00200B87"/>
    <w:rsid w:val="00200C53"/>
    <w:rsid w:val="00201089"/>
    <w:rsid w:val="0020129A"/>
    <w:rsid w:val="00201BF6"/>
    <w:rsid w:val="002026BC"/>
    <w:rsid w:val="00203D7C"/>
    <w:rsid w:val="002040A7"/>
    <w:rsid w:val="00206AD7"/>
    <w:rsid w:val="00207009"/>
    <w:rsid w:val="002107ED"/>
    <w:rsid w:val="00210AD0"/>
    <w:rsid w:val="00211429"/>
    <w:rsid w:val="00211A72"/>
    <w:rsid w:val="002132B8"/>
    <w:rsid w:val="00213671"/>
    <w:rsid w:val="00215AC2"/>
    <w:rsid w:val="002163F3"/>
    <w:rsid w:val="00216801"/>
    <w:rsid w:val="00217A7C"/>
    <w:rsid w:val="00221665"/>
    <w:rsid w:val="00222174"/>
    <w:rsid w:val="00222DA6"/>
    <w:rsid w:val="0022483A"/>
    <w:rsid w:val="00225F34"/>
    <w:rsid w:val="0022701E"/>
    <w:rsid w:val="002303AD"/>
    <w:rsid w:val="00230585"/>
    <w:rsid w:val="00231C5E"/>
    <w:rsid w:val="002331B2"/>
    <w:rsid w:val="00233966"/>
    <w:rsid w:val="0023708C"/>
    <w:rsid w:val="0023764F"/>
    <w:rsid w:val="00237D3D"/>
    <w:rsid w:val="00237EF6"/>
    <w:rsid w:val="00240D17"/>
    <w:rsid w:val="00242E8B"/>
    <w:rsid w:val="00243478"/>
    <w:rsid w:val="002436C5"/>
    <w:rsid w:val="0024529C"/>
    <w:rsid w:val="00252193"/>
    <w:rsid w:val="002523C8"/>
    <w:rsid w:val="00252428"/>
    <w:rsid w:val="0025250E"/>
    <w:rsid w:val="00252994"/>
    <w:rsid w:val="00253707"/>
    <w:rsid w:val="00253728"/>
    <w:rsid w:val="002537B9"/>
    <w:rsid w:val="00254226"/>
    <w:rsid w:val="00256C80"/>
    <w:rsid w:val="002571D5"/>
    <w:rsid w:val="002573A9"/>
    <w:rsid w:val="002579D4"/>
    <w:rsid w:val="00260FB3"/>
    <w:rsid w:val="002611FE"/>
    <w:rsid w:val="002615A6"/>
    <w:rsid w:val="00261B34"/>
    <w:rsid w:val="00263E25"/>
    <w:rsid w:val="002646BB"/>
    <w:rsid w:val="00265782"/>
    <w:rsid w:val="002666C2"/>
    <w:rsid w:val="00267B12"/>
    <w:rsid w:val="00270782"/>
    <w:rsid w:val="0027617B"/>
    <w:rsid w:val="0028085F"/>
    <w:rsid w:val="002811AF"/>
    <w:rsid w:val="002814B3"/>
    <w:rsid w:val="002830D4"/>
    <w:rsid w:val="002837D4"/>
    <w:rsid w:val="00284803"/>
    <w:rsid w:val="00285713"/>
    <w:rsid w:val="00286041"/>
    <w:rsid w:val="00287399"/>
    <w:rsid w:val="002900B8"/>
    <w:rsid w:val="0029209E"/>
    <w:rsid w:val="002925A9"/>
    <w:rsid w:val="00293770"/>
    <w:rsid w:val="00295D60"/>
    <w:rsid w:val="00297716"/>
    <w:rsid w:val="00297773"/>
    <w:rsid w:val="002978B9"/>
    <w:rsid w:val="002A0AF1"/>
    <w:rsid w:val="002A2EBE"/>
    <w:rsid w:val="002A5619"/>
    <w:rsid w:val="002A6300"/>
    <w:rsid w:val="002A651C"/>
    <w:rsid w:val="002A761F"/>
    <w:rsid w:val="002B16E8"/>
    <w:rsid w:val="002B2484"/>
    <w:rsid w:val="002B266F"/>
    <w:rsid w:val="002B4AD7"/>
    <w:rsid w:val="002B5303"/>
    <w:rsid w:val="002B7691"/>
    <w:rsid w:val="002B7A46"/>
    <w:rsid w:val="002C0554"/>
    <w:rsid w:val="002C1E4E"/>
    <w:rsid w:val="002C21B9"/>
    <w:rsid w:val="002C368B"/>
    <w:rsid w:val="002C588D"/>
    <w:rsid w:val="002C5DEA"/>
    <w:rsid w:val="002C66AA"/>
    <w:rsid w:val="002C6717"/>
    <w:rsid w:val="002C7C03"/>
    <w:rsid w:val="002C7E24"/>
    <w:rsid w:val="002D04E7"/>
    <w:rsid w:val="002D18AB"/>
    <w:rsid w:val="002D33C3"/>
    <w:rsid w:val="002D4319"/>
    <w:rsid w:val="002D6DB7"/>
    <w:rsid w:val="002D7647"/>
    <w:rsid w:val="002D7842"/>
    <w:rsid w:val="002D7E31"/>
    <w:rsid w:val="002E0004"/>
    <w:rsid w:val="002E0732"/>
    <w:rsid w:val="002E0B19"/>
    <w:rsid w:val="002E25F6"/>
    <w:rsid w:val="002E27F4"/>
    <w:rsid w:val="002E5A3E"/>
    <w:rsid w:val="002E5F20"/>
    <w:rsid w:val="002E6533"/>
    <w:rsid w:val="002F0F61"/>
    <w:rsid w:val="002F2596"/>
    <w:rsid w:val="002F288A"/>
    <w:rsid w:val="002F50A4"/>
    <w:rsid w:val="002F6D52"/>
    <w:rsid w:val="002F6E72"/>
    <w:rsid w:val="002F7899"/>
    <w:rsid w:val="002F7EB5"/>
    <w:rsid w:val="00301736"/>
    <w:rsid w:val="0030195E"/>
    <w:rsid w:val="003020CD"/>
    <w:rsid w:val="00302B03"/>
    <w:rsid w:val="00303B3E"/>
    <w:rsid w:val="00303D88"/>
    <w:rsid w:val="003043F5"/>
    <w:rsid w:val="00304D4F"/>
    <w:rsid w:val="00305541"/>
    <w:rsid w:val="00305551"/>
    <w:rsid w:val="00310C7A"/>
    <w:rsid w:val="00311591"/>
    <w:rsid w:val="0031371F"/>
    <w:rsid w:val="0031443D"/>
    <w:rsid w:val="00314846"/>
    <w:rsid w:val="003160ED"/>
    <w:rsid w:val="0031622F"/>
    <w:rsid w:val="00316803"/>
    <w:rsid w:val="003200EF"/>
    <w:rsid w:val="003201E3"/>
    <w:rsid w:val="0032139A"/>
    <w:rsid w:val="003227F5"/>
    <w:rsid w:val="00325643"/>
    <w:rsid w:val="00325B2E"/>
    <w:rsid w:val="00325FE9"/>
    <w:rsid w:val="003262F7"/>
    <w:rsid w:val="00327162"/>
    <w:rsid w:val="00327E36"/>
    <w:rsid w:val="00330A22"/>
    <w:rsid w:val="00331FBA"/>
    <w:rsid w:val="00335E9F"/>
    <w:rsid w:val="00336739"/>
    <w:rsid w:val="00340528"/>
    <w:rsid w:val="0034278B"/>
    <w:rsid w:val="00342CA2"/>
    <w:rsid w:val="00343432"/>
    <w:rsid w:val="003437D9"/>
    <w:rsid w:val="00343F8A"/>
    <w:rsid w:val="00344686"/>
    <w:rsid w:val="00344783"/>
    <w:rsid w:val="0034598C"/>
    <w:rsid w:val="00347ECA"/>
    <w:rsid w:val="00351087"/>
    <w:rsid w:val="00354388"/>
    <w:rsid w:val="00355BE8"/>
    <w:rsid w:val="00355E8B"/>
    <w:rsid w:val="00357660"/>
    <w:rsid w:val="00357BA4"/>
    <w:rsid w:val="00357DE7"/>
    <w:rsid w:val="00361377"/>
    <w:rsid w:val="00361E95"/>
    <w:rsid w:val="0036204A"/>
    <w:rsid w:val="00363008"/>
    <w:rsid w:val="0036483A"/>
    <w:rsid w:val="003669EE"/>
    <w:rsid w:val="00366A45"/>
    <w:rsid w:val="00371122"/>
    <w:rsid w:val="00371DA4"/>
    <w:rsid w:val="003720C4"/>
    <w:rsid w:val="00372D1A"/>
    <w:rsid w:val="00373210"/>
    <w:rsid w:val="00373D5E"/>
    <w:rsid w:val="0037587D"/>
    <w:rsid w:val="00377E95"/>
    <w:rsid w:val="00382CBA"/>
    <w:rsid w:val="003846C0"/>
    <w:rsid w:val="00386741"/>
    <w:rsid w:val="003867CB"/>
    <w:rsid w:val="00390CF7"/>
    <w:rsid w:val="00391A2E"/>
    <w:rsid w:val="003931F7"/>
    <w:rsid w:val="00395077"/>
    <w:rsid w:val="00396878"/>
    <w:rsid w:val="00397E32"/>
    <w:rsid w:val="00397F62"/>
    <w:rsid w:val="003A05AD"/>
    <w:rsid w:val="003A08B3"/>
    <w:rsid w:val="003A22F9"/>
    <w:rsid w:val="003A33D2"/>
    <w:rsid w:val="003A4816"/>
    <w:rsid w:val="003A63C5"/>
    <w:rsid w:val="003B3703"/>
    <w:rsid w:val="003B4066"/>
    <w:rsid w:val="003B45C3"/>
    <w:rsid w:val="003B6D35"/>
    <w:rsid w:val="003B72FF"/>
    <w:rsid w:val="003B767F"/>
    <w:rsid w:val="003B785D"/>
    <w:rsid w:val="003C1597"/>
    <w:rsid w:val="003C20D1"/>
    <w:rsid w:val="003C2D56"/>
    <w:rsid w:val="003C32F6"/>
    <w:rsid w:val="003C4CB4"/>
    <w:rsid w:val="003C5740"/>
    <w:rsid w:val="003C59A6"/>
    <w:rsid w:val="003C5E4D"/>
    <w:rsid w:val="003C6F94"/>
    <w:rsid w:val="003C7614"/>
    <w:rsid w:val="003D04BB"/>
    <w:rsid w:val="003D1389"/>
    <w:rsid w:val="003D3C83"/>
    <w:rsid w:val="003D64CE"/>
    <w:rsid w:val="003D6540"/>
    <w:rsid w:val="003D6C8C"/>
    <w:rsid w:val="003E02B5"/>
    <w:rsid w:val="003E0D13"/>
    <w:rsid w:val="003E0F28"/>
    <w:rsid w:val="003E2C5D"/>
    <w:rsid w:val="003E6F73"/>
    <w:rsid w:val="003E7AB4"/>
    <w:rsid w:val="003F18BE"/>
    <w:rsid w:val="003F19BD"/>
    <w:rsid w:val="003F2026"/>
    <w:rsid w:val="003F2AA5"/>
    <w:rsid w:val="003F4056"/>
    <w:rsid w:val="003F4588"/>
    <w:rsid w:val="003F4A98"/>
    <w:rsid w:val="003F5C96"/>
    <w:rsid w:val="003F609B"/>
    <w:rsid w:val="003F635B"/>
    <w:rsid w:val="003F7EE3"/>
    <w:rsid w:val="00400616"/>
    <w:rsid w:val="00403584"/>
    <w:rsid w:val="00405424"/>
    <w:rsid w:val="004060F5"/>
    <w:rsid w:val="00406B68"/>
    <w:rsid w:val="004101AA"/>
    <w:rsid w:val="004105C0"/>
    <w:rsid w:val="0041158F"/>
    <w:rsid w:val="00414BA9"/>
    <w:rsid w:val="0041513C"/>
    <w:rsid w:val="004160BE"/>
    <w:rsid w:val="00417374"/>
    <w:rsid w:val="0041737F"/>
    <w:rsid w:val="0041757F"/>
    <w:rsid w:val="00424784"/>
    <w:rsid w:val="004251C3"/>
    <w:rsid w:val="004257AE"/>
    <w:rsid w:val="004259F5"/>
    <w:rsid w:val="00425D1B"/>
    <w:rsid w:val="004265F4"/>
    <w:rsid w:val="00426E12"/>
    <w:rsid w:val="004333B7"/>
    <w:rsid w:val="004367D9"/>
    <w:rsid w:val="00437010"/>
    <w:rsid w:val="004408B4"/>
    <w:rsid w:val="0044299D"/>
    <w:rsid w:val="004430FA"/>
    <w:rsid w:val="00443520"/>
    <w:rsid w:val="0044451E"/>
    <w:rsid w:val="00444C1B"/>
    <w:rsid w:val="00446365"/>
    <w:rsid w:val="00447EA5"/>
    <w:rsid w:val="0045235A"/>
    <w:rsid w:val="00452439"/>
    <w:rsid w:val="0045244A"/>
    <w:rsid w:val="00452DFA"/>
    <w:rsid w:val="00453CB9"/>
    <w:rsid w:val="00454FD5"/>
    <w:rsid w:val="004550CE"/>
    <w:rsid w:val="00455344"/>
    <w:rsid w:val="0046077F"/>
    <w:rsid w:val="0046156A"/>
    <w:rsid w:val="004645BF"/>
    <w:rsid w:val="00465DDE"/>
    <w:rsid w:val="004676E6"/>
    <w:rsid w:val="00470846"/>
    <w:rsid w:val="00470A82"/>
    <w:rsid w:val="004714F5"/>
    <w:rsid w:val="00474EBE"/>
    <w:rsid w:val="00475194"/>
    <w:rsid w:val="00475246"/>
    <w:rsid w:val="00476302"/>
    <w:rsid w:val="00477183"/>
    <w:rsid w:val="004819F3"/>
    <w:rsid w:val="004820B0"/>
    <w:rsid w:val="004842EA"/>
    <w:rsid w:val="00490017"/>
    <w:rsid w:val="00490B70"/>
    <w:rsid w:val="00492117"/>
    <w:rsid w:val="00492E31"/>
    <w:rsid w:val="00493DF5"/>
    <w:rsid w:val="00494722"/>
    <w:rsid w:val="00494864"/>
    <w:rsid w:val="00494E55"/>
    <w:rsid w:val="00496685"/>
    <w:rsid w:val="00496B61"/>
    <w:rsid w:val="00497F7B"/>
    <w:rsid w:val="004A37FC"/>
    <w:rsid w:val="004A3B69"/>
    <w:rsid w:val="004A3E51"/>
    <w:rsid w:val="004A44FB"/>
    <w:rsid w:val="004A515D"/>
    <w:rsid w:val="004A7798"/>
    <w:rsid w:val="004B1638"/>
    <w:rsid w:val="004B2073"/>
    <w:rsid w:val="004B2662"/>
    <w:rsid w:val="004B2F62"/>
    <w:rsid w:val="004B44D0"/>
    <w:rsid w:val="004B4629"/>
    <w:rsid w:val="004B49A8"/>
    <w:rsid w:val="004B4D46"/>
    <w:rsid w:val="004B4D5E"/>
    <w:rsid w:val="004B50A7"/>
    <w:rsid w:val="004B545D"/>
    <w:rsid w:val="004B58E5"/>
    <w:rsid w:val="004B660B"/>
    <w:rsid w:val="004B6B56"/>
    <w:rsid w:val="004C0E33"/>
    <w:rsid w:val="004C2732"/>
    <w:rsid w:val="004C57AA"/>
    <w:rsid w:val="004C5EAE"/>
    <w:rsid w:val="004D0533"/>
    <w:rsid w:val="004D206E"/>
    <w:rsid w:val="004D3022"/>
    <w:rsid w:val="004D3BF9"/>
    <w:rsid w:val="004D4333"/>
    <w:rsid w:val="004D449C"/>
    <w:rsid w:val="004D4CED"/>
    <w:rsid w:val="004D4E4C"/>
    <w:rsid w:val="004D599F"/>
    <w:rsid w:val="004D5F46"/>
    <w:rsid w:val="004D6809"/>
    <w:rsid w:val="004D79CE"/>
    <w:rsid w:val="004D7AB5"/>
    <w:rsid w:val="004D7FB8"/>
    <w:rsid w:val="004E12E1"/>
    <w:rsid w:val="004E1C98"/>
    <w:rsid w:val="004E2B14"/>
    <w:rsid w:val="004E3730"/>
    <w:rsid w:val="004E4B42"/>
    <w:rsid w:val="004E5F80"/>
    <w:rsid w:val="004E6006"/>
    <w:rsid w:val="004E7133"/>
    <w:rsid w:val="004F0145"/>
    <w:rsid w:val="004F0211"/>
    <w:rsid w:val="004F11A7"/>
    <w:rsid w:val="004F1BDD"/>
    <w:rsid w:val="004F216E"/>
    <w:rsid w:val="004F2F57"/>
    <w:rsid w:val="004F3E48"/>
    <w:rsid w:val="004F3F12"/>
    <w:rsid w:val="004F5A2B"/>
    <w:rsid w:val="004F686E"/>
    <w:rsid w:val="00501FD5"/>
    <w:rsid w:val="005025C0"/>
    <w:rsid w:val="005061B2"/>
    <w:rsid w:val="00507077"/>
    <w:rsid w:val="00507C4E"/>
    <w:rsid w:val="00507F6C"/>
    <w:rsid w:val="00510AA7"/>
    <w:rsid w:val="00514A2A"/>
    <w:rsid w:val="005164FC"/>
    <w:rsid w:val="005167C7"/>
    <w:rsid w:val="00516C80"/>
    <w:rsid w:val="005217EA"/>
    <w:rsid w:val="00522571"/>
    <w:rsid w:val="00522ABC"/>
    <w:rsid w:val="00524253"/>
    <w:rsid w:val="00524B77"/>
    <w:rsid w:val="0052576A"/>
    <w:rsid w:val="00525E7A"/>
    <w:rsid w:val="00530EC7"/>
    <w:rsid w:val="005321CD"/>
    <w:rsid w:val="005332BC"/>
    <w:rsid w:val="00534FEF"/>
    <w:rsid w:val="0053541A"/>
    <w:rsid w:val="00535F7B"/>
    <w:rsid w:val="00536389"/>
    <w:rsid w:val="00536CD4"/>
    <w:rsid w:val="005371AC"/>
    <w:rsid w:val="00537379"/>
    <w:rsid w:val="0054075A"/>
    <w:rsid w:val="005418F3"/>
    <w:rsid w:val="00541DED"/>
    <w:rsid w:val="005422DD"/>
    <w:rsid w:val="00542354"/>
    <w:rsid w:val="0054260B"/>
    <w:rsid w:val="00543A07"/>
    <w:rsid w:val="00543EBB"/>
    <w:rsid w:val="0054430E"/>
    <w:rsid w:val="00554DBF"/>
    <w:rsid w:val="0055759D"/>
    <w:rsid w:val="00557E78"/>
    <w:rsid w:val="00560667"/>
    <w:rsid w:val="00560BAD"/>
    <w:rsid w:val="005632E6"/>
    <w:rsid w:val="005644B2"/>
    <w:rsid w:val="005650DF"/>
    <w:rsid w:val="00566143"/>
    <w:rsid w:val="0056797E"/>
    <w:rsid w:val="0057046E"/>
    <w:rsid w:val="00570A7F"/>
    <w:rsid w:val="00574315"/>
    <w:rsid w:val="00574B8A"/>
    <w:rsid w:val="00575637"/>
    <w:rsid w:val="00577158"/>
    <w:rsid w:val="00577DB1"/>
    <w:rsid w:val="00580037"/>
    <w:rsid w:val="0058034C"/>
    <w:rsid w:val="00581E9D"/>
    <w:rsid w:val="005820D8"/>
    <w:rsid w:val="00582689"/>
    <w:rsid w:val="005849CB"/>
    <w:rsid w:val="00585185"/>
    <w:rsid w:val="0058570B"/>
    <w:rsid w:val="00585E07"/>
    <w:rsid w:val="00590E13"/>
    <w:rsid w:val="00591A76"/>
    <w:rsid w:val="00591C2E"/>
    <w:rsid w:val="00593CE1"/>
    <w:rsid w:val="005944D2"/>
    <w:rsid w:val="00594E56"/>
    <w:rsid w:val="005955C5"/>
    <w:rsid w:val="00595A88"/>
    <w:rsid w:val="00595DAC"/>
    <w:rsid w:val="00596A20"/>
    <w:rsid w:val="00597B7E"/>
    <w:rsid w:val="00597D9B"/>
    <w:rsid w:val="005A044A"/>
    <w:rsid w:val="005A05C6"/>
    <w:rsid w:val="005A33A2"/>
    <w:rsid w:val="005A3598"/>
    <w:rsid w:val="005A3A89"/>
    <w:rsid w:val="005A3D46"/>
    <w:rsid w:val="005A53D3"/>
    <w:rsid w:val="005A605D"/>
    <w:rsid w:val="005A62AD"/>
    <w:rsid w:val="005A7C63"/>
    <w:rsid w:val="005B0AF1"/>
    <w:rsid w:val="005B11F2"/>
    <w:rsid w:val="005B25D2"/>
    <w:rsid w:val="005B7FB8"/>
    <w:rsid w:val="005C0946"/>
    <w:rsid w:val="005C2242"/>
    <w:rsid w:val="005C4971"/>
    <w:rsid w:val="005C6230"/>
    <w:rsid w:val="005D057D"/>
    <w:rsid w:val="005D1665"/>
    <w:rsid w:val="005D266B"/>
    <w:rsid w:val="005D2EEF"/>
    <w:rsid w:val="005D359E"/>
    <w:rsid w:val="005D56A2"/>
    <w:rsid w:val="005D5C2D"/>
    <w:rsid w:val="005D62E3"/>
    <w:rsid w:val="005D66BE"/>
    <w:rsid w:val="005D7EF0"/>
    <w:rsid w:val="005D7F66"/>
    <w:rsid w:val="005E1AC0"/>
    <w:rsid w:val="005E1CD5"/>
    <w:rsid w:val="005E30F6"/>
    <w:rsid w:val="005E47EA"/>
    <w:rsid w:val="005E5642"/>
    <w:rsid w:val="005E6554"/>
    <w:rsid w:val="005E6EAC"/>
    <w:rsid w:val="005E790E"/>
    <w:rsid w:val="005E79B8"/>
    <w:rsid w:val="005F236F"/>
    <w:rsid w:val="005F35C0"/>
    <w:rsid w:val="005F526A"/>
    <w:rsid w:val="005F6357"/>
    <w:rsid w:val="00600494"/>
    <w:rsid w:val="006026FD"/>
    <w:rsid w:val="00602AB9"/>
    <w:rsid w:val="0060306D"/>
    <w:rsid w:val="006054D0"/>
    <w:rsid w:val="00610242"/>
    <w:rsid w:val="006110C5"/>
    <w:rsid w:val="006115FD"/>
    <w:rsid w:val="0061210E"/>
    <w:rsid w:val="00612884"/>
    <w:rsid w:val="00613F84"/>
    <w:rsid w:val="0061692B"/>
    <w:rsid w:val="00616E95"/>
    <w:rsid w:val="00617E78"/>
    <w:rsid w:val="00620742"/>
    <w:rsid w:val="00621A18"/>
    <w:rsid w:val="00621B07"/>
    <w:rsid w:val="00622D3D"/>
    <w:rsid w:val="00622D9E"/>
    <w:rsid w:val="00625832"/>
    <w:rsid w:val="006276D0"/>
    <w:rsid w:val="00631818"/>
    <w:rsid w:val="006319C6"/>
    <w:rsid w:val="00633A9E"/>
    <w:rsid w:val="00634573"/>
    <w:rsid w:val="00634B78"/>
    <w:rsid w:val="00637435"/>
    <w:rsid w:val="006402FE"/>
    <w:rsid w:val="00640435"/>
    <w:rsid w:val="00642234"/>
    <w:rsid w:val="0064321B"/>
    <w:rsid w:val="00643519"/>
    <w:rsid w:val="0064412D"/>
    <w:rsid w:val="00644ACC"/>
    <w:rsid w:val="00644B0D"/>
    <w:rsid w:val="00645729"/>
    <w:rsid w:val="00647911"/>
    <w:rsid w:val="0065330C"/>
    <w:rsid w:val="00654BF5"/>
    <w:rsid w:val="00656164"/>
    <w:rsid w:val="00656F15"/>
    <w:rsid w:val="00665FCC"/>
    <w:rsid w:val="00667CFE"/>
    <w:rsid w:val="00670C45"/>
    <w:rsid w:val="00670EE4"/>
    <w:rsid w:val="00671568"/>
    <w:rsid w:val="00673915"/>
    <w:rsid w:val="00673943"/>
    <w:rsid w:val="006816CD"/>
    <w:rsid w:val="00681786"/>
    <w:rsid w:val="00681D48"/>
    <w:rsid w:val="00681E13"/>
    <w:rsid w:val="00682883"/>
    <w:rsid w:val="00683CAE"/>
    <w:rsid w:val="0069078B"/>
    <w:rsid w:val="00693F34"/>
    <w:rsid w:val="006942DA"/>
    <w:rsid w:val="006942E0"/>
    <w:rsid w:val="00696120"/>
    <w:rsid w:val="006972C7"/>
    <w:rsid w:val="00697C29"/>
    <w:rsid w:val="006A07D3"/>
    <w:rsid w:val="006A1782"/>
    <w:rsid w:val="006A507F"/>
    <w:rsid w:val="006A54DB"/>
    <w:rsid w:val="006A6AF3"/>
    <w:rsid w:val="006A701C"/>
    <w:rsid w:val="006A7803"/>
    <w:rsid w:val="006B0D63"/>
    <w:rsid w:val="006B280E"/>
    <w:rsid w:val="006B2BEA"/>
    <w:rsid w:val="006B4868"/>
    <w:rsid w:val="006B4E29"/>
    <w:rsid w:val="006B5928"/>
    <w:rsid w:val="006B599D"/>
    <w:rsid w:val="006B69E0"/>
    <w:rsid w:val="006B783B"/>
    <w:rsid w:val="006C06BC"/>
    <w:rsid w:val="006C107F"/>
    <w:rsid w:val="006C1AB3"/>
    <w:rsid w:val="006C2E1D"/>
    <w:rsid w:val="006C317A"/>
    <w:rsid w:val="006C3E5A"/>
    <w:rsid w:val="006C41CB"/>
    <w:rsid w:val="006C4A14"/>
    <w:rsid w:val="006C53C5"/>
    <w:rsid w:val="006C626A"/>
    <w:rsid w:val="006C64D9"/>
    <w:rsid w:val="006C729C"/>
    <w:rsid w:val="006C7E04"/>
    <w:rsid w:val="006D1E06"/>
    <w:rsid w:val="006D221A"/>
    <w:rsid w:val="006D28E2"/>
    <w:rsid w:val="006D4CCD"/>
    <w:rsid w:val="006D5F16"/>
    <w:rsid w:val="006D6DC6"/>
    <w:rsid w:val="006E158E"/>
    <w:rsid w:val="006E1806"/>
    <w:rsid w:val="006E326F"/>
    <w:rsid w:val="006E4D18"/>
    <w:rsid w:val="006E75E1"/>
    <w:rsid w:val="006F001C"/>
    <w:rsid w:val="006F0047"/>
    <w:rsid w:val="006F3682"/>
    <w:rsid w:val="006F3F8B"/>
    <w:rsid w:val="006F5F74"/>
    <w:rsid w:val="006F6A94"/>
    <w:rsid w:val="007009BC"/>
    <w:rsid w:val="00700AB5"/>
    <w:rsid w:val="00701082"/>
    <w:rsid w:val="00701567"/>
    <w:rsid w:val="00701B0A"/>
    <w:rsid w:val="00704F8F"/>
    <w:rsid w:val="007061AF"/>
    <w:rsid w:val="007065D1"/>
    <w:rsid w:val="007066A0"/>
    <w:rsid w:val="00706860"/>
    <w:rsid w:val="00706989"/>
    <w:rsid w:val="0071051B"/>
    <w:rsid w:val="00710851"/>
    <w:rsid w:val="00710C3E"/>
    <w:rsid w:val="00711CE6"/>
    <w:rsid w:val="00713F6F"/>
    <w:rsid w:val="00714136"/>
    <w:rsid w:val="00720A4F"/>
    <w:rsid w:val="007210B3"/>
    <w:rsid w:val="007242DB"/>
    <w:rsid w:val="00724722"/>
    <w:rsid w:val="00724E7A"/>
    <w:rsid w:val="00724EFF"/>
    <w:rsid w:val="0072650E"/>
    <w:rsid w:val="00726A35"/>
    <w:rsid w:val="00733F12"/>
    <w:rsid w:val="00734182"/>
    <w:rsid w:val="0073440A"/>
    <w:rsid w:val="00737B36"/>
    <w:rsid w:val="00740027"/>
    <w:rsid w:val="00740A0F"/>
    <w:rsid w:val="00742763"/>
    <w:rsid w:val="00744AAA"/>
    <w:rsid w:val="007478E4"/>
    <w:rsid w:val="00750283"/>
    <w:rsid w:val="007535F5"/>
    <w:rsid w:val="00755403"/>
    <w:rsid w:val="00756337"/>
    <w:rsid w:val="0075671A"/>
    <w:rsid w:val="007571DE"/>
    <w:rsid w:val="00757658"/>
    <w:rsid w:val="00757A2E"/>
    <w:rsid w:val="00757A49"/>
    <w:rsid w:val="007619C8"/>
    <w:rsid w:val="00761AD0"/>
    <w:rsid w:val="00762909"/>
    <w:rsid w:val="00763158"/>
    <w:rsid w:val="007631FF"/>
    <w:rsid w:val="00763BD4"/>
    <w:rsid w:val="00770060"/>
    <w:rsid w:val="007706B8"/>
    <w:rsid w:val="00770E44"/>
    <w:rsid w:val="007717D6"/>
    <w:rsid w:val="00771951"/>
    <w:rsid w:val="0077389F"/>
    <w:rsid w:val="00774A4A"/>
    <w:rsid w:val="0077596C"/>
    <w:rsid w:val="00775C11"/>
    <w:rsid w:val="00782269"/>
    <w:rsid w:val="007838AB"/>
    <w:rsid w:val="00783D21"/>
    <w:rsid w:val="00783DC4"/>
    <w:rsid w:val="00784153"/>
    <w:rsid w:val="0078436E"/>
    <w:rsid w:val="007854E1"/>
    <w:rsid w:val="00785EDF"/>
    <w:rsid w:val="00787731"/>
    <w:rsid w:val="00787FB9"/>
    <w:rsid w:val="00791433"/>
    <w:rsid w:val="007921BC"/>
    <w:rsid w:val="00792926"/>
    <w:rsid w:val="007929D1"/>
    <w:rsid w:val="00793FCE"/>
    <w:rsid w:val="0079465A"/>
    <w:rsid w:val="00794AC8"/>
    <w:rsid w:val="0079582C"/>
    <w:rsid w:val="00795A78"/>
    <w:rsid w:val="00796C4B"/>
    <w:rsid w:val="00796FF0"/>
    <w:rsid w:val="007971D4"/>
    <w:rsid w:val="00797660"/>
    <w:rsid w:val="007A05B1"/>
    <w:rsid w:val="007A306E"/>
    <w:rsid w:val="007A5D41"/>
    <w:rsid w:val="007A6E6A"/>
    <w:rsid w:val="007A6EF8"/>
    <w:rsid w:val="007A70D1"/>
    <w:rsid w:val="007A7435"/>
    <w:rsid w:val="007A764E"/>
    <w:rsid w:val="007B1373"/>
    <w:rsid w:val="007B13AC"/>
    <w:rsid w:val="007B1A15"/>
    <w:rsid w:val="007B1F75"/>
    <w:rsid w:val="007B4B64"/>
    <w:rsid w:val="007B4C62"/>
    <w:rsid w:val="007B4D0D"/>
    <w:rsid w:val="007B6E53"/>
    <w:rsid w:val="007B70A9"/>
    <w:rsid w:val="007B778A"/>
    <w:rsid w:val="007C206A"/>
    <w:rsid w:val="007C48D6"/>
    <w:rsid w:val="007C4EF9"/>
    <w:rsid w:val="007C602E"/>
    <w:rsid w:val="007C7DFB"/>
    <w:rsid w:val="007D0200"/>
    <w:rsid w:val="007D074F"/>
    <w:rsid w:val="007D0A92"/>
    <w:rsid w:val="007D0C0F"/>
    <w:rsid w:val="007D204D"/>
    <w:rsid w:val="007D21B0"/>
    <w:rsid w:val="007D393B"/>
    <w:rsid w:val="007D4DC0"/>
    <w:rsid w:val="007D5EAB"/>
    <w:rsid w:val="007D62CE"/>
    <w:rsid w:val="007E0FD7"/>
    <w:rsid w:val="007E191A"/>
    <w:rsid w:val="007E262F"/>
    <w:rsid w:val="007F0BEE"/>
    <w:rsid w:val="007F5239"/>
    <w:rsid w:val="007F5BE3"/>
    <w:rsid w:val="007F69FF"/>
    <w:rsid w:val="007F6A91"/>
    <w:rsid w:val="007F704D"/>
    <w:rsid w:val="007F7D6E"/>
    <w:rsid w:val="007F7D84"/>
    <w:rsid w:val="00800EDD"/>
    <w:rsid w:val="008016FC"/>
    <w:rsid w:val="0080227C"/>
    <w:rsid w:val="00803EBE"/>
    <w:rsid w:val="008063D1"/>
    <w:rsid w:val="00806426"/>
    <w:rsid w:val="00807BA6"/>
    <w:rsid w:val="00807D1F"/>
    <w:rsid w:val="008113A6"/>
    <w:rsid w:val="0081273A"/>
    <w:rsid w:val="0081375A"/>
    <w:rsid w:val="0081498B"/>
    <w:rsid w:val="008157C8"/>
    <w:rsid w:val="00815DAD"/>
    <w:rsid w:val="00816579"/>
    <w:rsid w:val="00816C71"/>
    <w:rsid w:val="008171A4"/>
    <w:rsid w:val="00817ED1"/>
    <w:rsid w:val="00822A23"/>
    <w:rsid w:val="008232A2"/>
    <w:rsid w:val="00823346"/>
    <w:rsid w:val="008234AB"/>
    <w:rsid w:val="008253F3"/>
    <w:rsid w:val="0082559D"/>
    <w:rsid w:val="00826653"/>
    <w:rsid w:val="00826CE0"/>
    <w:rsid w:val="0082766C"/>
    <w:rsid w:val="008305F0"/>
    <w:rsid w:val="008307A2"/>
    <w:rsid w:val="00831252"/>
    <w:rsid w:val="00831BB0"/>
    <w:rsid w:val="00833BFE"/>
    <w:rsid w:val="00835349"/>
    <w:rsid w:val="008355A3"/>
    <w:rsid w:val="0083606A"/>
    <w:rsid w:val="00836492"/>
    <w:rsid w:val="0083670A"/>
    <w:rsid w:val="00836811"/>
    <w:rsid w:val="008407B7"/>
    <w:rsid w:val="00840BB0"/>
    <w:rsid w:val="00841A1A"/>
    <w:rsid w:val="00842C26"/>
    <w:rsid w:val="00845D8D"/>
    <w:rsid w:val="00845E67"/>
    <w:rsid w:val="00850629"/>
    <w:rsid w:val="00850BBD"/>
    <w:rsid w:val="00850EEC"/>
    <w:rsid w:val="00852AAE"/>
    <w:rsid w:val="008537EC"/>
    <w:rsid w:val="008546A5"/>
    <w:rsid w:val="008558DD"/>
    <w:rsid w:val="00855949"/>
    <w:rsid w:val="008565F7"/>
    <w:rsid w:val="00857971"/>
    <w:rsid w:val="008605F4"/>
    <w:rsid w:val="00862247"/>
    <w:rsid w:val="008634AE"/>
    <w:rsid w:val="00866EA3"/>
    <w:rsid w:val="0086737D"/>
    <w:rsid w:val="00867A18"/>
    <w:rsid w:val="00872201"/>
    <w:rsid w:val="008722E8"/>
    <w:rsid w:val="008726A4"/>
    <w:rsid w:val="0087395B"/>
    <w:rsid w:val="00874718"/>
    <w:rsid w:val="00874ABA"/>
    <w:rsid w:val="00875290"/>
    <w:rsid w:val="00877C89"/>
    <w:rsid w:val="0088049B"/>
    <w:rsid w:val="00880C06"/>
    <w:rsid w:val="00882C3F"/>
    <w:rsid w:val="00884958"/>
    <w:rsid w:val="0088495F"/>
    <w:rsid w:val="0088515A"/>
    <w:rsid w:val="00886CE2"/>
    <w:rsid w:val="00886DEE"/>
    <w:rsid w:val="008909D6"/>
    <w:rsid w:val="00891EF7"/>
    <w:rsid w:val="0089696E"/>
    <w:rsid w:val="008A3996"/>
    <w:rsid w:val="008A3E9B"/>
    <w:rsid w:val="008A461D"/>
    <w:rsid w:val="008A5BF0"/>
    <w:rsid w:val="008A6A5D"/>
    <w:rsid w:val="008A6D46"/>
    <w:rsid w:val="008A7636"/>
    <w:rsid w:val="008A7A14"/>
    <w:rsid w:val="008B05E0"/>
    <w:rsid w:val="008B237D"/>
    <w:rsid w:val="008B3FB4"/>
    <w:rsid w:val="008B44C2"/>
    <w:rsid w:val="008B5056"/>
    <w:rsid w:val="008B546A"/>
    <w:rsid w:val="008B5F5A"/>
    <w:rsid w:val="008B6855"/>
    <w:rsid w:val="008B6D49"/>
    <w:rsid w:val="008B791D"/>
    <w:rsid w:val="008C13D6"/>
    <w:rsid w:val="008C3840"/>
    <w:rsid w:val="008C50E4"/>
    <w:rsid w:val="008C758B"/>
    <w:rsid w:val="008C75C7"/>
    <w:rsid w:val="008D1FCD"/>
    <w:rsid w:val="008D2608"/>
    <w:rsid w:val="008D3658"/>
    <w:rsid w:val="008D3F62"/>
    <w:rsid w:val="008D46F4"/>
    <w:rsid w:val="008D494C"/>
    <w:rsid w:val="008D5930"/>
    <w:rsid w:val="008D5B0F"/>
    <w:rsid w:val="008D73FE"/>
    <w:rsid w:val="008E2EFA"/>
    <w:rsid w:val="008E440C"/>
    <w:rsid w:val="008F0AA9"/>
    <w:rsid w:val="008F21DB"/>
    <w:rsid w:val="008F2F20"/>
    <w:rsid w:val="008F46EF"/>
    <w:rsid w:val="008F4A77"/>
    <w:rsid w:val="008F4E53"/>
    <w:rsid w:val="008F55FB"/>
    <w:rsid w:val="008F5D9C"/>
    <w:rsid w:val="008F7B3F"/>
    <w:rsid w:val="008F7DE7"/>
    <w:rsid w:val="0090004E"/>
    <w:rsid w:val="009000D6"/>
    <w:rsid w:val="009006E8"/>
    <w:rsid w:val="00900720"/>
    <w:rsid w:val="009010E7"/>
    <w:rsid w:val="00901A1E"/>
    <w:rsid w:val="009027CD"/>
    <w:rsid w:val="009049BB"/>
    <w:rsid w:val="009057B3"/>
    <w:rsid w:val="0091097A"/>
    <w:rsid w:val="0091122F"/>
    <w:rsid w:val="00913FEE"/>
    <w:rsid w:val="00916361"/>
    <w:rsid w:val="00916789"/>
    <w:rsid w:val="00917B24"/>
    <w:rsid w:val="0092175D"/>
    <w:rsid w:val="00923AB4"/>
    <w:rsid w:val="00923EE9"/>
    <w:rsid w:val="0092423F"/>
    <w:rsid w:val="0092492A"/>
    <w:rsid w:val="009257CC"/>
    <w:rsid w:val="009261F5"/>
    <w:rsid w:val="00926C1B"/>
    <w:rsid w:val="00927C0A"/>
    <w:rsid w:val="00930C50"/>
    <w:rsid w:val="00931289"/>
    <w:rsid w:val="00932D3D"/>
    <w:rsid w:val="009331AF"/>
    <w:rsid w:val="00935175"/>
    <w:rsid w:val="0093563F"/>
    <w:rsid w:val="00936635"/>
    <w:rsid w:val="00936E25"/>
    <w:rsid w:val="00937E9D"/>
    <w:rsid w:val="0094084F"/>
    <w:rsid w:val="009429C4"/>
    <w:rsid w:val="009435CE"/>
    <w:rsid w:val="009474FA"/>
    <w:rsid w:val="009531A6"/>
    <w:rsid w:val="00953C2B"/>
    <w:rsid w:val="0095465B"/>
    <w:rsid w:val="00955AC5"/>
    <w:rsid w:val="00955EDF"/>
    <w:rsid w:val="00956022"/>
    <w:rsid w:val="00956328"/>
    <w:rsid w:val="0095688F"/>
    <w:rsid w:val="00963B85"/>
    <w:rsid w:val="00966BAF"/>
    <w:rsid w:val="00967BC8"/>
    <w:rsid w:val="00970FE6"/>
    <w:rsid w:val="00971383"/>
    <w:rsid w:val="00972297"/>
    <w:rsid w:val="0097291D"/>
    <w:rsid w:val="00972E74"/>
    <w:rsid w:val="00973D17"/>
    <w:rsid w:val="009759F4"/>
    <w:rsid w:val="00976950"/>
    <w:rsid w:val="009776BB"/>
    <w:rsid w:val="0097790B"/>
    <w:rsid w:val="00980319"/>
    <w:rsid w:val="00980668"/>
    <w:rsid w:val="00982BFA"/>
    <w:rsid w:val="00983440"/>
    <w:rsid w:val="00985140"/>
    <w:rsid w:val="00985BB3"/>
    <w:rsid w:val="00986443"/>
    <w:rsid w:val="0099062E"/>
    <w:rsid w:val="00990F12"/>
    <w:rsid w:val="00991A33"/>
    <w:rsid w:val="00992469"/>
    <w:rsid w:val="00993151"/>
    <w:rsid w:val="00993F3B"/>
    <w:rsid w:val="009950D2"/>
    <w:rsid w:val="0099514E"/>
    <w:rsid w:val="00995FD4"/>
    <w:rsid w:val="00996CAA"/>
    <w:rsid w:val="00996E4A"/>
    <w:rsid w:val="00997212"/>
    <w:rsid w:val="00997BEE"/>
    <w:rsid w:val="009A04CA"/>
    <w:rsid w:val="009A07D6"/>
    <w:rsid w:val="009A1E6E"/>
    <w:rsid w:val="009A2C03"/>
    <w:rsid w:val="009A3145"/>
    <w:rsid w:val="009A3ECE"/>
    <w:rsid w:val="009A45E2"/>
    <w:rsid w:val="009B1735"/>
    <w:rsid w:val="009B22DF"/>
    <w:rsid w:val="009B5183"/>
    <w:rsid w:val="009B593E"/>
    <w:rsid w:val="009B62C9"/>
    <w:rsid w:val="009B65ED"/>
    <w:rsid w:val="009C0188"/>
    <w:rsid w:val="009C0B5A"/>
    <w:rsid w:val="009C1725"/>
    <w:rsid w:val="009C17DC"/>
    <w:rsid w:val="009C21DD"/>
    <w:rsid w:val="009C6020"/>
    <w:rsid w:val="009C7ECE"/>
    <w:rsid w:val="009D06DA"/>
    <w:rsid w:val="009D25B1"/>
    <w:rsid w:val="009D26E7"/>
    <w:rsid w:val="009D2A0D"/>
    <w:rsid w:val="009D3DE5"/>
    <w:rsid w:val="009D7223"/>
    <w:rsid w:val="009E08AC"/>
    <w:rsid w:val="009E1819"/>
    <w:rsid w:val="009E3A52"/>
    <w:rsid w:val="009E41F1"/>
    <w:rsid w:val="009E6B6D"/>
    <w:rsid w:val="009E6EA9"/>
    <w:rsid w:val="009E7702"/>
    <w:rsid w:val="009E7FD7"/>
    <w:rsid w:val="009F3B77"/>
    <w:rsid w:val="009F5967"/>
    <w:rsid w:val="009F5E57"/>
    <w:rsid w:val="009F613B"/>
    <w:rsid w:val="009F68F3"/>
    <w:rsid w:val="00A014A1"/>
    <w:rsid w:val="00A02CDE"/>
    <w:rsid w:val="00A03128"/>
    <w:rsid w:val="00A0317D"/>
    <w:rsid w:val="00A041AD"/>
    <w:rsid w:val="00A042E9"/>
    <w:rsid w:val="00A06937"/>
    <w:rsid w:val="00A079E4"/>
    <w:rsid w:val="00A07C94"/>
    <w:rsid w:val="00A100D9"/>
    <w:rsid w:val="00A1059B"/>
    <w:rsid w:val="00A11670"/>
    <w:rsid w:val="00A131DC"/>
    <w:rsid w:val="00A138D5"/>
    <w:rsid w:val="00A15000"/>
    <w:rsid w:val="00A160D0"/>
    <w:rsid w:val="00A17C8F"/>
    <w:rsid w:val="00A20E24"/>
    <w:rsid w:val="00A2127B"/>
    <w:rsid w:val="00A21945"/>
    <w:rsid w:val="00A21A8F"/>
    <w:rsid w:val="00A22724"/>
    <w:rsid w:val="00A22D01"/>
    <w:rsid w:val="00A3030C"/>
    <w:rsid w:val="00A30B9B"/>
    <w:rsid w:val="00A317AA"/>
    <w:rsid w:val="00A31A4C"/>
    <w:rsid w:val="00A32B8A"/>
    <w:rsid w:val="00A339E0"/>
    <w:rsid w:val="00A34496"/>
    <w:rsid w:val="00A36F86"/>
    <w:rsid w:val="00A408A4"/>
    <w:rsid w:val="00A43C9E"/>
    <w:rsid w:val="00A43F72"/>
    <w:rsid w:val="00A44BE0"/>
    <w:rsid w:val="00A44CA2"/>
    <w:rsid w:val="00A457E8"/>
    <w:rsid w:val="00A47591"/>
    <w:rsid w:val="00A47B99"/>
    <w:rsid w:val="00A507D6"/>
    <w:rsid w:val="00A541EF"/>
    <w:rsid w:val="00A568FE"/>
    <w:rsid w:val="00A56DB5"/>
    <w:rsid w:val="00A60208"/>
    <w:rsid w:val="00A6245D"/>
    <w:rsid w:val="00A6342E"/>
    <w:rsid w:val="00A63B0B"/>
    <w:rsid w:val="00A67278"/>
    <w:rsid w:val="00A701D5"/>
    <w:rsid w:val="00A72085"/>
    <w:rsid w:val="00A7269E"/>
    <w:rsid w:val="00A73F0B"/>
    <w:rsid w:val="00A743F3"/>
    <w:rsid w:val="00A74499"/>
    <w:rsid w:val="00A74508"/>
    <w:rsid w:val="00A74C78"/>
    <w:rsid w:val="00A75E55"/>
    <w:rsid w:val="00A7656C"/>
    <w:rsid w:val="00A7704A"/>
    <w:rsid w:val="00A77BCD"/>
    <w:rsid w:val="00A804AE"/>
    <w:rsid w:val="00A804E3"/>
    <w:rsid w:val="00A80987"/>
    <w:rsid w:val="00A80AD8"/>
    <w:rsid w:val="00A81278"/>
    <w:rsid w:val="00A866D9"/>
    <w:rsid w:val="00A92CD0"/>
    <w:rsid w:val="00A9302C"/>
    <w:rsid w:val="00A938CA"/>
    <w:rsid w:val="00A93B50"/>
    <w:rsid w:val="00A93D5C"/>
    <w:rsid w:val="00A97782"/>
    <w:rsid w:val="00AA0105"/>
    <w:rsid w:val="00AA0AC0"/>
    <w:rsid w:val="00AA1722"/>
    <w:rsid w:val="00AA19C0"/>
    <w:rsid w:val="00AA2F70"/>
    <w:rsid w:val="00AA48B0"/>
    <w:rsid w:val="00AA4957"/>
    <w:rsid w:val="00AA4EB8"/>
    <w:rsid w:val="00AA6A88"/>
    <w:rsid w:val="00AB1895"/>
    <w:rsid w:val="00AB3C1B"/>
    <w:rsid w:val="00AC0EBC"/>
    <w:rsid w:val="00AC236D"/>
    <w:rsid w:val="00AC2875"/>
    <w:rsid w:val="00AC2FA2"/>
    <w:rsid w:val="00AC31AB"/>
    <w:rsid w:val="00AC4C0B"/>
    <w:rsid w:val="00AC6C3B"/>
    <w:rsid w:val="00AC7945"/>
    <w:rsid w:val="00AD27B3"/>
    <w:rsid w:val="00AD3035"/>
    <w:rsid w:val="00AD4356"/>
    <w:rsid w:val="00AD5687"/>
    <w:rsid w:val="00AD6BDD"/>
    <w:rsid w:val="00AD7E07"/>
    <w:rsid w:val="00AE099D"/>
    <w:rsid w:val="00AE3124"/>
    <w:rsid w:val="00AE3285"/>
    <w:rsid w:val="00AE4B11"/>
    <w:rsid w:val="00AE5E18"/>
    <w:rsid w:val="00AE7D47"/>
    <w:rsid w:val="00AF25FE"/>
    <w:rsid w:val="00AF2B91"/>
    <w:rsid w:val="00AF3285"/>
    <w:rsid w:val="00AF352A"/>
    <w:rsid w:val="00AF58CF"/>
    <w:rsid w:val="00AF67A0"/>
    <w:rsid w:val="00AF6D5B"/>
    <w:rsid w:val="00B00158"/>
    <w:rsid w:val="00B01E87"/>
    <w:rsid w:val="00B02750"/>
    <w:rsid w:val="00B03159"/>
    <w:rsid w:val="00B0376F"/>
    <w:rsid w:val="00B03994"/>
    <w:rsid w:val="00B10401"/>
    <w:rsid w:val="00B11199"/>
    <w:rsid w:val="00B11316"/>
    <w:rsid w:val="00B120C1"/>
    <w:rsid w:val="00B1211E"/>
    <w:rsid w:val="00B13E2C"/>
    <w:rsid w:val="00B14EC3"/>
    <w:rsid w:val="00B15230"/>
    <w:rsid w:val="00B155FD"/>
    <w:rsid w:val="00B16253"/>
    <w:rsid w:val="00B164E0"/>
    <w:rsid w:val="00B16E06"/>
    <w:rsid w:val="00B17243"/>
    <w:rsid w:val="00B17F8E"/>
    <w:rsid w:val="00B21D9D"/>
    <w:rsid w:val="00B21DE6"/>
    <w:rsid w:val="00B22812"/>
    <w:rsid w:val="00B22D58"/>
    <w:rsid w:val="00B26115"/>
    <w:rsid w:val="00B316B1"/>
    <w:rsid w:val="00B32895"/>
    <w:rsid w:val="00B333A2"/>
    <w:rsid w:val="00B333F8"/>
    <w:rsid w:val="00B33C43"/>
    <w:rsid w:val="00B35049"/>
    <w:rsid w:val="00B35C6A"/>
    <w:rsid w:val="00B36D4E"/>
    <w:rsid w:val="00B3775F"/>
    <w:rsid w:val="00B37D08"/>
    <w:rsid w:val="00B37D72"/>
    <w:rsid w:val="00B37E7E"/>
    <w:rsid w:val="00B41311"/>
    <w:rsid w:val="00B41EF4"/>
    <w:rsid w:val="00B430BC"/>
    <w:rsid w:val="00B431AE"/>
    <w:rsid w:val="00B471E5"/>
    <w:rsid w:val="00B501AD"/>
    <w:rsid w:val="00B5192D"/>
    <w:rsid w:val="00B51B01"/>
    <w:rsid w:val="00B52900"/>
    <w:rsid w:val="00B55788"/>
    <w:rsid w:val="00B602EF"/>
    <w:rsid w:val="00B60B93"/>
    <w:rsid w:val="00B6174F"/>
    <w:rsid w:val="00B6393C"/>
    <w:rsid w:val="00B6432F"/>
    <w:rsid w:val="00B64401"/>
    <w:rsid w:val="00B6782F"/>
    <w:rsid w:val="00B678F6"/>
    <w:rsid w:val="00B70AEE"/>
    <w:rsid w:val="00B71379"/>
    <w:rsid w:val="00B732C3"/>
    <w:rsid w:val="00B741CE"/>
    <w:rsid w:val="00B754E5"/>
    <w:rsid w:val="00B759E9"/>
    <w:rsid w:val="00B76153"/>
    <w:rsid w:val="00B76E5F"/>
    <w:rsid w:val="00B808B1"/>
    <w:rsid w:val="00B81592"/>
    <w:rsid w:val="00B839D8"/>
    <w:rsid w:val="00B83B24"/>
    <w:rsid w:val="00B84D5A"/>
    <w:rsid w:val="00B87DC0"/>
    <w:rsid w:val="00B903E8"/>
    <w:rsid w:val="00B94D29"/>
    <w:rsid w:val="00B968AD"/>
    <w:rsid w:val="00BA1B13"/>
    <w:rsid w:val="00BA1D3A"/>
    <w:rsid w:val="00BA385E"/>
    <w:rsid w:val="00BA493C"/>
    <w:rsid w:val="00BA4B2D"/>
    <w:rsid w:val="00BA4D19"/>
    <w:rsid w:val="00BA5F97"/>
    <w:rsid w:val="00BA7BBF"/>
    <w:rsid w:val="00BB0A00"/>
    <w:rsid w:val="00BB0E95"/>
    <w:rsid w:val="00BB1ECA"/>
    <w:rsid w:val="00BB32DB"/>
    <w:rsid w:val="00BB32F6"/>
    <w:rsid w:val="00BB3CF2"/>
    <w:rsid w:val="00BB4CF7"/>
    <w:rsid w:val="00BB52FC"/>
    <w:rsid w:val="00BB5E39"/>
    <w:rsid w:val="00BB736E"/>
    <w:rsid w:val="00BB7BFE"/>
    <w:rsid w:val="00BC1DBE"/>
    <w:rsid w:val="00BC21BA"/>
    <w:rsid w:val="00BC29E3"/>
    <w:rsid w:val="00BC42AE"/>
    <w:rsid w:val="00BC4387"/>
    <w:rsid w:val="00BC7364"/>
    <w:rsid w:val="00BD28B9"/>
    <w:rsid w:val="00BD32B4"/>
    <w:rsid w:val="00BD48E4"/>
    <w:rsid w:val="00BD64C6"/>
    <w:rsid w:val="00BD6EDE"/>
    <w:rsid w:val="00BD6FF1"/>
    <w:rsid w:val="00BE13E2"/>
    <w:rsid w:val="00BE2BD4"/>
    <w:rsid w:val="00BE375A"/>
    <w:rsid w:val="00BF1D27"/>
    <w:rsid w:val="00BF37D5"/>
    <w:rsid w:val="00BF39C8"/>
    <w:rsid w:val="00BF4F88"/>
    <w:rsid w:val="00BF6983"/>
    <w:rsid w:val="00BF752C"/>
    <w:rsid w:val="00C00D8B"/>
    <w:rsid w:val="00C00DBD"/>
    <w:rsid w:val="00C03B65"/>
    <w:rsid w:val="00C05A53"/>
    <w:rsid w:val="00C068CE"/>
    <w:rsid w:val="00C074B3"/>
    <w:rsid w:val="00C10582"/>
    <w:rsid w:val="00C11290"/>
    <w:rsid w:val="00C120D2"/>
    <w:rsid w:val="00C121F5"/>
    <w:rsid w:val="00C1291C"/>
    <w:rsid w:val="00C14967"/>
    <w:rsid w:val="00C14B97"/>
    <w:rsid w:val="00C1633F"/>
    <w:rsid w:val="00C166B9"/>
    <w:rsid w:val="00C16F91"/>
    <w:rsid w:val="00C17683"/>
    <w:rsid w:val="00C20D60"/>
    <w:rsid w:val="00C227E5"/>
    <w:rsid w:val="00C24ED9"/>
    <w:rsid w:val="00C25C43"/>
    <w:rsid w:val="00C30852"/>
    <w:rsid w:val="00C31582"/>
    <w:rsid w:val="00C31F86"/>
    <w:rsid w:val="00C330A9"/>
    <w:rsid w:val="00C3506E"/>
    <w:rsid w:val="00C403C5"/>
    <w:rsid w:val="00C407B7"/>
    <w:rsid w:val="00C41532"/>
    <w:rsid w:val="00C418B4"/>
    <w:rsid w:val="00C4203C"/>
    <w:rsid w:val="00C4468A"/>
    <w:rsid w:val="00C44CA2"/>
    <w:rsid w:val="00C454D9"/>
    <w:rsid w:val="00C45D47"/>
    <w:rsid w:val="00C523FE"/>
    <w:rsid w:val="00C53758"/>
    <w:rsid w:val="00C53911"/>
    <w:rsid w:val="00C54B80"/>
    <w:rsid w:val="00C55087"/>
    <w:rsid w:val="00C550F9"/>
    <w:rsid w:val="00C556F6"/>
    <w:rsid w:val="00C558C6"/>
    <w:rsid w:val="00C560DB"/>
    <w:rsid w:val="00C56845"/>
    <w:rsid w:val="00C56A72"/>
    <w:rsid w:val="00C56B91"/>
    <w:rsid w:val="00C61B5C"/>
    <w:rsid w:val="00C629E9"/>
    <w:rsid w:val="00C62EB4"/>
    <w:rsid w:val="00C635CE"/>
    <w:rsid w:val="00C6407C"/>
    <w:rsid w:val="00C66146"/>
    <w:rsid w:val="00C662E0"/>
    <w:rsid w:val="00C6668D"/>
    <w:rsid w:val="00C679AF"/>
    <w:rsid w:val="00C72ECF"/>
    <w:rsid w:val="00C73559"/>
    <w:rsid w:val="00C73693"/>
    <w:rsid w:val="00C74446"/>
    <w:rsid w:val="00C75E8F"/>
    <w:rsid w:val="00C77264"/>
    <w:rsid w:val="00C77410"/>
    <w:rsid w:val="00C77FB6"/>
    <w:rsid w:val="00C80F52"/>
    <w:rsid w:val="00C81AC5"/>
    <w:rsid w:val="00C82402"/>
    <w:rsid w:val="00C83373"/>
    <w:rsid w:val="00C83721"/>
    <w:rsid w:val="00C85C15"/>
    <w:rsid w:val="00C86DD6"/>
    <w:rsid w:val="00C9246A"/>
    <w:rsid w:val="00C934A0"/>
    <w:rsid w:val="00C94000"/>
    <w:rsid w:val="00C9401F"/>
    <w:rsid w:val="00C97996"/>
    <w:rsid w:val="00CA0303"/>
    <w:rsid w:val="00CA0C41"/>
    <w:rsid w:val="00CA301F"/>
    <w:rsid w:val="00CA3A55"/>
    <w:rsid w:val="00CA3C06"/>
    <w:rsid w:val="00CA637F"/>
    <w:rsid w:val="00CB0E39"/>
    <w:rsid w:val="00CB0F8B"/>
    <w:rsid w:val="00CB425B"/>
    <w:rsid w:val="00CB521D"/>
    <w:rsid w:val="00CB560C"/>
    <w:rsid w:val="00CB6B53"/>
    <w:rsid w:val="00CB7423"/>
    <w:rsid w:val="00CC02E1"/>
    <w:rsid w:val="00CC131F"/>
    <w:rsid w:val="00CC214B"/>
    <w:rsid w:val="00CC337E"/>
    <w:rsid w:val="00CC35A3"/>
    <w:rsid w:val="00CC3647"/>
    <w:rsid w:val="00CC55BE"/>
    <w:rsid w:val="00CC55C6"/>
    <w:rsid w:val="00CC5602"/>
    <w:rsid w:val="00CC7EBB"/>
    <w:rsid w:val="00CD0F05"/>
    <w:rsid w:val="00CD2276"/>
    <w:rsid w:val="00CD2601"/>
    <w:rsid w:val="00CD27ED"/>
    <w:rsid w:val="00CD3225"/>
    <w:rsid w:val="00CD3C38"/>
    <w:rsid w:val="00CD3E14"/>
    <w:rsid w:val="00CD5BCB"/>
    <w:rsid w:val="00CD6839"/>
    <w:rsid w:val="00CE01E2"/>
    <w:rsid w:val="00CE0876"/>
    <w:rsid w:val="00CE0927"/>
    <w:rsid w:val="00CE103A"/>
    <w:rsid w:val="00CE13BF"/>
    <w:rsid w:val="00CE39F2"/>
    <w:rsid w:val="00CE6355"/>
    <w:rsid w:val="00CE69CB"/>
    <w:rsid w:val="00CF0F2A"/>
    <w:rsid w:val="00CF2D86"/>
    <w:rsid w:val="00CF4988"/>
    <w:rsid w:val="00CF5F0E"/>
    <w:rsid w:val="00CF5F72"/>
    <w:rsid w:val="00CF60CF"/>
    <w:rsid w:val="00CF6ACB"/>
    <w:rsid w:val="00CF7874"/>
    <w:rsid w:val="00D017D1"/>
    <w:rsid w:val="00D01A0F"/>
    <w:rsid w:val="00D020F7"/>
    <w:rsid w:val="00D02583"/>
    <w:rsid w:val="00D0373A"/>
    <w:rsid w:val="00D04BBD"/>
    <w:rsid w:val="00D06E06"/>
    <w:rsid w:val="00D06EB8"/>
    <w:rsid w:val="00D07C06"/>
    <w:rsid w:val="00D07C53"/>
    <w:rsid w:val="00D10B6B"/>
    <w:rsid w:val="00D11F6F"/>
    <w:rsid w:val="00D12723"/>
    <w:rsid w:val="00D14964"/>
    <w:rsid w:val="00D15351"/>
    <w:rsid w:val="00D172EC"/>
    <w:rsid w:val="00D2026E"/>
    <w:rsid w:val="00D20783"/>
    <w:rsid w:val="00D22439"/>
    <w:rsid w:val="00D24C12"/>
    <w:rsid w:val="00D27240"/>
    <w:rsid w:val="00D27CD7"/>
    <w:rsid w:val="00D310E7"/>
    <w:rsid w:val="00D3157F"/>
    <w:rsid w:val="00D33687"/>
    <w:rsid w:val="00D33F7C"/>
    <w:rsid w:val="00D367CB"/>
    <w:rsid w:val="00D36AD5"/>
    <w:rsid w:val="00D36C5B"/>
    <w:rsid w:val="00D36C71"/>
    <w:rsid w:val="00D37A06"/>
    <w:rsid w:val="00D37AF1"/>
    <w:rsid w:val="00D430B3"/>
    <w:rsid w:val="00D46609"/>
    <w:rsid w:val="00D4793C"/>
    <w:rsid w:val="00D5077F"/>
    <w:rsid w:val="00D51818"/>
    <w:rsid w:val="00D51BF2"/>
    <w:rsid w:val="00D51F14"/>
    <w:rsid w:val="00D52379"/>
    <w:rsid w:val="00D54397"/>
    <w:rsid w:val="00D54548"/>
    <w:rsid w:val="00D55213"/>
    <w:rsid w:val="00D55EA1"/>
    <w:rsid w:val="00D56AB8"/>
    <w:rsid w:val="00D6189B"/>
    <w:rsid w:val="00D63045"/>
    <w:rsid w:val="00D6553C"/>
    <w:rsid w:val="00D65FA5"/>
    <w:rsid w:val="00D661A3"/>
    <w:rsid w:val="00D67383"/>
    <w:rsid w:val="00D70CA5"/>
    <w:rsid w:val="00D70F89"/>
    <w:rsid w:val="00D70FC1"/>
    <w:rsid w:val="00D71759"/>
    <w:rsid w:val="00D73B32"/>
    <w:rsid w:val="00D75FEC"/>
    <w:rsid w:val="00D772A2"/>
    <w:rsid w:val="00D803AF"/>
    <w:rsid w:val="00D80A16"/>
    <w:rsid w:val="00D82739"/>
    <w:rsid w:val="00D829CE"/>
    <w:rsid w:val="00D82E45"/>
    <w:rsid w:val="00D848C0"/>
    <w:rsid w:val="00D869DE"/>
    <w:rsid w:val="00D87B04"/>
    <w:rsid w:val="00D87E45"/>
    <w:rsid w:val="00D911A5"/>
    <w:rsid w:val="00D914C8"/>
    <w:rsid w:val="00D91968"/>
    <w:rsid w:val="00D93537"/>
    <w:rsid w:val="00D94858"/>
    <w:rsid w:val="00D95DF1"/>
    <w:rsid w:val="00D977FE"/>
    <w:rsid w:val="00D979C4"/>
    <w:rsid w:val="00DA01CF"/>
    <w:rsid w:val="00DA0D6C"/>
    <w:rsid w:val="00DA1558"/>
    <w:rsid w:val="00DA1BFA"/>
    <w:rsid w:val="00DA26B1"/>
    <w:rsid w:val="00DA3DD1"/>
    <w:rsid w:val="00DA440A"/>
    <w:rsid w:val="00DA59AE"/>
    <w:rsid w:val="00DA601E"/>
    <w:rsid w:val="00DA723B"/>
    <w:rsid w:val="00DA7B3B"/>
    <w:rsid w:val="00DB03B6"/>
    <w:rsid w:val="00DB13A7"/>
    <w:rsid w:val="00DB14BB"/>
    <w:rsid w:val="00DB30FD"/>
    <w:rsid w:val="00DB3504"/>
    <w:rsid w:val="00DB48D6"/>
    <w:rsid w:val="00DC08A2"/>
    <w:rsid w:val="00DC1ECD"/>
    <w:rsid w:val="00DC249B"/>
    <w:rsid w:val="00DC2CED"/>
    <w:rsid w:val="00DC3247"/>
    <w:rsid w:val="00DC3A05"/>
    <w:rsid w:val="00DC46E0"/>
    <w:rsid w:val="00DC4BD2"/>
    <w:rsid w:val="00DC6669"/>
    <w:rsid w:val="00DD1861"/>
    <w:rsid w:val="00DD66A9"/>
    <w:rsid w:val="00DD71FF"/>
    <w:rsid w:val="00DE077E"/>
    <w:rsid w:val="00DE15E6"/>
    <w:rsid w:val="00DE172B"/>
    <w:rsid w:val="00DE20A4"/>
    <w:rsid w:val="00DE2F8F"/>
    <w:rsid w:val="00DE4A34"/>
    <w:rsid w:val="00DE75F3"/>
    <w:rsid w:val="00DE7905"/>
    <w:rsid w:val="00DF1C2A"/>
    <w:rsid w:val="00DF28BB"/>
    <w:rsid w:val="00DF3A1E"/>
    <w:rsid w:val="00DF407B"/>
    <w:rsid w:val="00DF40D1"/>
    <w:rsid w:val="00DF43B0"/>
    <w:rsid w:val="00DF4C8C"/>
    <w:rsid w:val="00DF5859"/>
    <w:rsid w:val="00DF5FF6"/>
    <w:rsid w:val="00DF6751"/>
    <w:rsid w:val="00DF6865"/>
    <w:rsid w:val="00DF7347"/>
    <w:rsid w:val="00DF7746"/>
    <w:rsid w:val="00E01A52"/>
    <w:rsid w:val="00E02476"/>
    <w:rsid w:val="00E03024"/>
    <w:rsid w:val="00E06C89"/>
    <w:rsid w:val="00E06F1C"/>
    <w:rsid w:val="00E11012"/>
    <w:rsid w:val="00E11653"/>
    <w:rsid w:val="00E128DF"/>
    <w:rsid w:val="00E12A52"/>
    <w:rsid w:val="00E145BE"/>
    <w:rsid w:val="00E1598F"/>
    <w:rsid w:val="00E15D31"/>
    <w:rsid w:val="00E16AC0"/>
    <w:rsid w:val="00E16B14"/>
    <w:rsid w:val="00E200CE"/>
    <w:rsid w:val="00E20D4C"/>
    <w:rsid w:val="00E24F0B"/>
    <w:rsid w:val="00E25B4D"/>
    <w:rsid w:val="00E267AA"/>
    <w:rsid w:val="00E269A6"/>
    <w:rsid w:val="00E30932"/>
    <w:rsid w:val="00E31086"/>
    <w:rsid w:val="00E31FFC"/>
    <w:rsid w:val="00E33756"/>
    <w:rsid w:val="00E36168"/>
    <w:rsid w:val="00E368AC"/>
    <w:rsid w:val="00E36EDE"/>
    <w:rsid w:val="00E3750B"/>
    <w:rsid w:val="00E407E0"/>
    <w:rsid w:val="00E41982"/>
    <w:rsid w:val="00E41ADA"/>
    <w:rsid w:val="00E41E80"/>
    <w:rsid w:val="00E424A3"/>
    <w:rsid w:val="00E4375B"/>
    <w:rsid w:val="00E43B35"/>
    <w:rsid w:val="00E4696F"/>
    <w:rsid w:val="00E52C07"/>
    <w:rsid w:val="00E53BF7"/>
    <w:rsid w:val="00E54A4A"/>
    <w:rsid w:val="00E56472"/>
    <w:rsid w:val="00E569A5"/>
    <w:rsid w:val="00E56BD5"/>
    <w:rsid w:val="00E61A62"/>
    <w:rsid w:val="00E61E7D"/>
    <w:rsid w:val="00E61E9B"/>
    <w:rsid w:val="00E62F17"/>
    <w:rsid w:val="00E64CF0"/>
    <w:rsid w:val="00E65349"/>
    <w:rsid w:val="00E7003B"/>
    <w:rsid w:val="00E70782"/>
    <w:rsid w:val="00E707C9"/>
    <w:rsid w:val="00E71335"/>
    <w:rsid w:val="00E71E46"/>
    <w:rsid w:val="00E72BEB"/>
    <w:rsid w:val="00E774FB"/>
    <w:rsid w:val="00E77DE1"/>
    <w:rsid w:val="00E80707"/>
    <w:rsid w:val="00E8308B"/>
    <w:rsid w:val="00E83520"/>
    <w:rsid w:val="00E85159"/>
    <w:rsid w:val="00E85C84"/>
    <w:rsid w:val="00E85D36"/>
    <w:rsid w:val="00E86271"/>
    <w:rsid w:val="00E86433"/>
    <w:rsid w:val="00E91BB5"/>
    <w:rsid w:val="00E932CF"/>
    <w:rsid w:val="00EA1C01"/>
    <w:rsid w:val="00EA271C"/>
    <w:rsid w:val="00EA34C4"/>
    <w:rsid w:val="00EA6B89"/>
    <w:rsid w:val="00EA6D21"/>
    <w:rsid w:val="00EA7E92"/>
    <w:rsid w:val="00EB16C1"/>
    <w:rsid w:val="00EB31CA"/>
    <w:rsid w:val="00EB32F7"/>
    <w:rsid w:val="00EB486F"/>
    <w:rsid w:val="00EB53E3"/>
    <w:rsid w:val="00EB5BCA"/>
    <w:rsid w:val="00EC0F92"/>
    <w:rsid w:val="00EC3054"/>
    <w:rsid w:val="00EC38AA"/>
    <w:rsid w:val="00EC4F0E"/>
    <w:rsid w:val="00EC5D4D"/>
    <w:rsid w:val="00EC5F80"/>
    <w:rsid w:val="00EC6196"/>
    <w:rsid w:val="00EC6469"/>
    <w:rsid w:val="00EC724D"/>
    <w:rsid w:val="00EC7E00"/>
    <w:rsid w:val="00EC7E2C"/>
    <w:rsid w:val="00ED2485"/>
    <w:rsid w:val="00ED3950"/>
    <w:rsid w:val="00ED3965"/>
    <w:rsid w:val="00ED3C2B"/>
    <w:rsid w:val="00ED47D5"/>
    <w:rsid w:val="00ED73A1"/>
    <w:rsid w:val="00ED7A51"/>
    <w:rsid w:val="00EE3F34"/>
    <w:rsid w:val="00EE5612"/>
    <w:rsid w:val="00EE5EC7"/>
    <w:rsid w:val="00EE6416"/>
    <w:rsid w:val="00EE67E1"/>
    <w:rsid w:val="00EE6F1E"/>
    <w:rsid w:val="00EF00DD"/>
    <w:rsid w:val="00EF0C38"/>
    <w:rsid w:val="00EF14E1"/>
    <w:rsid w:val="00EF1593"/>
    <w:rsid w:val="00EF23FF"/>
    <w:rsid w:val="00EF276C"/>
    <w:rsid w:val="00EF287E"/>
    <w:rsid w:val="00EF2949"/>
    <w:rsid w:val="00EF37CF"/>
    <w:rsid w:val="00EF480F"/>
    <w:rsid w:val="00EF4D76"/>
    <w:rsid w:val="00EF51DB"/>
    <w:rsid w:val="00EF7ACD"/>
    <w:rsid w:val="00EF7B47"/>
    <w:rsid w:val="00F00E1E"/>
    <w:rsid w:val="00F02129"/>
    <w:rsid w:val="00F03120"/>
    <w:rsid w:val="00F0536C"/>
    <w:rsid w:val="00F077E6"/>
    <w:rsid w:val="00F10949"/>
    <w:rsid w:val="00F10D1D"/>
    <w:rsid w:val="00F12FD6"/>
    <w:rsid w:val="00F14521"/>
    <w:rsid w:val="00F14BF8"/>
    <w:rsid w:val="00F14F8A"/>
    <w:rsid w:val="00F1572F"/>
    <w:rsid w:val="00F174EB"/>
    <w:rsid w:val="00F201B4"/>
    <w:rsid w:val="00F202D7"/>
    <w:rsid w:val="00F20457"/>
    <w:rsid w:val="00F2185A"/>
    <w:rsid w:val="00F21B28"/>
    <w:rsid w:val="00F22667"/>
    <w:rsid w:val="00F22B73"/>
    <w:rsid w:val="00F2303B"/>
    <w:rsid w:val="00F23536"/>
    <w:rsid w:val="00F23875"/>
    <w:rsid w:val="00F23D7D"/>
    <w:rsid w:val="00F243C3"/>
    <w:rsid w:val="00F246DF"/>
    <w:rsid w:val="00F278EE"/>
    <w:rsid w:val="00F30599"/>
    <w:rsid w:val="00F32FD1"/>
    <w:rsid w:val="00F348D2"/>
    <w:rsid w:val="00F34AA7"/>
    <w:rsid w:val="00F3562D"/>
    <w:rsid w:val="00F3650D"/>
    <w:rsid w:val="00F3725B"/>
    <w:rsid w:val="00F4105C"/>
    <w:rsid w:val="00F416CF"/>
    <w:rsid w:val="00F4244C"/>
    <w:rsid w:val="00F42CA0"/>
    <w:rsid w:val="00F44807"/>
    <w:rsid w:val="00F4518A"/>
    <w:rsid w:val="00F47C7B"/>
    <w:rsid w:val="00F50175"/>
    <w:rsid w:val="00F51621"/>
    <w:rsid w:val="00F52E4B"/>
    <w:rsid w:val="00F55E3E"/>
    <w:rsid w:val="00F56405"/>
    <w:rsid w:val="00F57309"/>
    <w:rsid w:val="00F57BEE"/>
    <w:rsid w:val="00F601DF"/>
    <w:rsid w:val="00F60273"/>
    <w:rsid w:val="00F60E11"/>
    <w:rsid w:val="00F63FDB"/>
    <w:rsid w:val="00F64361"/>
    <w:rsid w:val="00F64E39"/>
    <w:rsid w:val="00F663A8"/>
    <w:rsid w:val="00F6669D"/>
    <w:rsid w:val="00F67F25"/>
    <w:rsid w:val="00F713BF"/>
    <w:rsid w:val="00F7199A"/>
    <w:rsid w:val="00F72B1B"/>
    <w:rsid w:val="00F72EA2"/>
    <w:rsid w:val="00F7369B"/>
    <w:rsid w:val="00F73740"/>
    <w:rsid w:val="00F73C6F"/>
    <w:rsid w:val="00F74A0E"/>
    <w:rsid w:val="00F7601D"/>
    <w:rsid w:val="00F774EC"/>
    <w:rsid w:val="00F80226"/>
    <w:rsid w:val="00F8048E"/>
    <w:rsid w:val="00F805EC"/>
    <w:rsid w:val="00F80DA1"/>
    <w:rsid w:val="00F811B5"/>
    <w:rsid w:val="00F8189F"/>
    <w:rsid w:val="00F82275"/>
    <w:rsid w:val="00F82494"/>
    <w:rsid w:val="00F836C1"/>
    <w:rsid w:val="00F850F6"/>
    <w:rsid w:val="00F87203"/>
    <w:rsid w:val="00F87636"/>
    <w:rsid w:val="00F93040"/>
    <w:rsid w:val="00F93D40"/>
    <w:rsid w:val="00F95747"/>
    <w:rsid w:val="00F95D67"/>
    <w:rsid w:val="00F972E2"/>
    <w:rsid w:val="00F97911"/>
    <w:rsid w:val="00FA0160"/>
    <w:rsid w:val="00FA03F2"/>
    <w:rsid w:val="00FA0881"/>
    <w:rsid w:val="00FA27D1"/>
    <w:rsid w:val="00FA2CCA"/>
    <w:rsid w:val="00FA75AD"/>
    <w:rsid w:val="00FB18F8"/>
    <w:rsid w:val="00FB1908"/>
    <w:rsid w:val="00FB1AAD"/>
    <w:rsid w:val="00FB1CAE"/>
    <w:rsid w:val="00FB2204"/>
    <w:rsid w:val="00FB3788"/>
    <w:rsid w:val="00FB3E17"/>
    <w:rsid w:val="00FB4552"/>
    <w:rsid w:val="00FB5648"/>
    <w:rsid w:val="00FB6588"/>
    <w:rsid w:val="00FB75E5"/>
    <w:rsid w:val="00FC2358"/>
    <w:rsid w:val="00FC3CF3"/>
    <w:rsid w:val="00FC3FAB"/>
    <w:rsid w:val="00FC5616"/>
    <w:rsid w:val="00FC65B4"/>
    <w:rsid w:val="00FC704F"/>
    <w:rsid w:val="00FC746D"/>
    <w:rsid w:val="00FC7692"/>
    <w:rsid w:val="00FD0469"/>
    <w:rsid w:val="00FD0572"/>
    <w:rsid w:val="00FD1EF5"/>
    <w:rsid w:val="00FD2F9D"/>
    <w:rsid w:val="00FD2FC4"/>
    <w:rsid w:val="00FD5106"/>
    <w:rsid w:val="00FD6716"/>
    <w:rsid w:val="00FE0412"/>
    <w:rsid w:val="00FE0523"/>
    <w:rsid w:val="00FE1493"/>
    <w:rsid w:val="00FE1B91"/>
    <w:rsid w:val="00FE1F10"/>
    <w:rsid w:val="00FE215C"/>
    <w:rsid w:val="00FE30DA"/>
    <w:rsid w:val="00FE520C"/>
    <w:rsid w:val="00FE5A2E"/>
    <w:rsid w:val="00FE5B89"/>
    <w:rsid w:val="00FE7B08"/>
    <w:rsid w:val="00FF13FD"/>
    <w:rsid w:val="00FF1588"/>
    <w:rsid w:val="00FF3491"/>
    <w:rsid w:val="00FF429E"/>
    <w:rsid w:val="00FF4FE7"/>
    <w:rsid w:val="00FF5430"/>
    <w:rsid w:val="00FF573D"/>
    <w:rsid w:val="00FF59FF"/>
    <w:rsid w:val="00FF7F15"/>
    <w:rsid w:val="392D776D"/>
    <w:rsid w:val="5D9A4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8FFBC8"/>
  <w15:docId w15:val="{22818D5F-FFC3-48F6-84F0-52D3D0AC4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5E30F6"/>
    <w:pPr>
      <w:widowControl w:val="0"/>
      <w:jc w:val="both"/>
    </w:pPr>
    <w:rPr>
      <w:kern w:val="2"/>
      <w:sz w:val="21"/>
      <w:szCs w:val="24"/>
    </w:rPr>
  </w:style>
  <w:style w:type="paragraph" w:styleId="1">
    <w:name w:val="heading 1"/>
    <w:basedOn w:val="a0"/>
    <w:next w:val="a0"/>
    <w:link w:val="10"/>
    <w:qFormat/>
    <w:rsid w:val="005E30F6"/>
    <w:pPr>
      <w:keepNext/>
      <w:keepLines/>
      <w:spacing w:before="340" w:after="330" w:line="578" w:lineRule="auto"/>
      <w:outlineLvl w:val="0"/>
    </w:pPr>
    <w:rPr>
      <w:b/>
      <w:bCs/>
      <w:kern w:val="44"/>
      <w:sz w:val="44"/>
      <w:szCs w:val="44"/>
    </w:rPr>
  </w:style>
  <w:style w:type="paragraph" w:styleId="2">
    <w:name w:val="heading 2"/>
    <w:basedOn w:val="a0"/>
    <w:next w:val="a0"/>
    <w:link w:val="20"/>
    <w:qFormat/>
    <w:rsid w:val="005E30F6"/>
    <w:pPr>
      <w:keepNext/>
      <w:keepLines/>
      <w:spacing w:before="260" w:after="260" w:line="416" w:lineRule="auto"/>
      <w:jc w:val="left"/>
      <w:outlineLvl w:val="1"/>
    </w:pPr>
    <w:rPr>
      <w:rFonts w:ascii="Arial" w:eastAsia="黑体" w:hAnsi="Arial"/>
      <w:b/>
      <w:bCs/>
      <w:sz w:val="32"/>
      <w:szCs w:val="32"/>
    </w:rPr>
  </w:style>
  <w:style w:type="paragraph" w:styleId="3">
    <w:name w:val="heading 3"/>
    <w:basedOn w:val="a0"/>
    <w:next w:val="a0"/>
    <w:link w:val="30"/>
    <w:qFormat/>
    <w:rsid w:val="005E30F6"/>
    <w:pPr>
      <w:keepNext/>
      <w:spacing w:line="320" w:lineRule="exact"/>
      <w:jc w:val="center"/>
      <w:outlineLvl w:val="2"/>
    </w:pPr>
    <w:rPr>
      <w:rFonts w:ascii="宋体" w:hAnsi="宋体"/>
      <w:b/>
      <w:bCs/>
      <w:sz w:val="20"/>
      <w:szCs w:val="20"/>
    </w:rPr>
  </w:style>
  <w:style w:type="paragraph" w:styleId="4">
    <w:name w:val="heading 4"/>
    <w:basedOn w:val="a0"/>
    <w:next w:val="a0"/>
    <w:link w:val="40"/>
    <w:qFormat/>
    <w:rsid w:val="005E30F6"/>
    <w:pPr>
      <w:keepNext/>
      <w:framePr w:hSpace="180" w:wrap="around" w:vAnchor="text" w:hAnchor="margin" w:y="1108"/>
      <w:spacing w:line="400" w:lineRule="exact"/>
      <w:jc w:val="center"/>
      <w:outlineLvl w:val="3"/>
    </w:pPr>
    <w:rPr>
      <w:rFonts w:ascii="宋体" w:hAnsi="宋体"/>
      <w:b/>
      <w:bCs/>
      <w:sz w:val="24"/>
    </w:rPr>
  </w:style>
  <w:style w:type="paragraph" w:styleId="5">
    <w:name w:val="heading 5"/>
    <w:basedOn w:val="a0"/>
    <w:next w:val="a0"/>
    <w:link w:val="50"/>
    <w:qFormat/>
    <w:rsid w:val="005E30F6"/>
    <w:pPr>
      <w:keepNext/>
      <w:keepLines/>
      <w:spacing w:before="280" w:after="290" w:line="376" w:lineRule="atLeast"/>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page number"/>
    <w:basedOn w:val="a1"/>
    <w:rsid w:val="005E30F6"/>
  </w:style>
  <w:style w:type="character" w:styleId="a5">
    <w:name w:val="Strong"/>
    <w:qFormat/>
    <w:rsid w:val="005E30F6"/>
    <w:rPr>
      <w:b/>
      <w:bCs/>
    </w:rPr>
  </w:style>
  <w:style w:type="character" w:customStyle="1" w:styleId="a6">
    <w:name w:val="批注框文本 字符"/>
    <w:link w:val="a7"/>
    <w:uiPriority w:val="99"/>
    <w:rsid w:val="005E30F6"/>
    <w:rPr>
      <w:kern w:val="2"/>
      <w:sz w:val="18"/>
      <w:szCs w:val="18"/>
    </w:rPr>
  </w:style>
  <w:style w:type="character" w:customStyle="1" w:styleId="Char">
    <w:name w:val="段 Char"/>
    <w:link w:val="a8"/>
    <w:rsid w:val="005E30F6"/>
    <w:rPr>
      <w:rFonts w:ascii="宋体"/>
      <w:sz w:val="21"/>
      <w:lang w:val="en-US" w:eastAsia="zh-CN"/>
    </w:rPr>
  </w:style>
  <w:style w:type="character" w:customStyle="1" w:styleId="a9">
    <w:name w:val="标题 字符"/>
    <w:link w:val="aa"/>
    <w:rsid w:val="005E30F6"/>
    <w:rPr>
      <w:rFonts w:ascii="Cambria" w:hAnsi="Cambria" w:cs="Times New Roman"/>
      <w:b/>
      <w:bCs/>
      <w:kern w:val="2"/>
      <w:sz w:val="32"/>
      <w:szCs w:val="32"/>
    </w:rPr>
  </w:style>
  <w:style w:type="character" w:styleId="ab">
    <w:name w:val="Hyperlink"/>
    <w:uiPriority w:val="99"/>
    <w:rsid w:val="005E30F6"/>
    <w:rPr>
      <w:strike w:val="0"/>
      <w:dstrike w:val="0"/>
      <w:color w:val="0000FF"/>
      <w:u w:val="none"/>
    </w:rPr>
  </w:style>
  <w:style w:type="character" w:customStyle="1" w:styleId="ac">
    <w:name w:val="页眉 字符"/>
    <w:link w:val="ad"/>
    <w:uiPriority w:val="99"/>
    <w:rsid w:val="005E30F6"/>
    <w:rPr>
      <w:kern w:val="2"/>
      <w:sz w:val="18"/>
      <w:szCs w:val="18"/>
    </w:rPr>
  </w:style>
  <w:style w:type="character" w:customStyle="1" w:styleId="30">
    <w:name w:val="标题 3 字符"/>
    <w:link w:val="3"/>
    <w:rsid w:val="005E30F6"/>
    <w:rPr>
      <w:rFonts w:ascii="宋体" w:hAnsi="宋体"/>
      <w:b/>
      <w:bCs/>
      <w:kern w:val="2"/>
    </w:rPr>
  </w:style>
  <w:style w:type="character" w:customStyle="1" w:styleId="20">
    <w:name w:val="标题 2 字符"/>
    <w:link w:val="2"/>
    <w:rsid w:val="005E30F6"/>
    <w:rPr>
      <w:rFonts w:ascii="Arial" w:eastAsia="黑体" w:hAnsi="Arial"/>
      <w:b/>
      <w:bCs/>
      <w:kern w:val="2"/>
      <w:sz w:val="32"/>
      <w:szCs w:val="32"/>
    </w:rPr>
  </w:style>
  <w:style w:type="character" w:customStyle="1" w:styleId="Char0">
    <w:name w:val="三级标题（备案证明） Char"/>
    <w:link w:val="ae"/>
    <w:rsid w:val="005E30F6"/>
    <w:rPr>
      <w:rFonts w:ascii="仿宋_GB2312" w:eastAsia="仿宋_GB2312" w:hAnsi="Arial"/>
      <w:b/>
      <w:bCs/>
      <w:kern w:val="2"/>
      <w:sz w:val="30"/>
      <w:szCs w:val="30"/>
    </w:rPr>
  </w:style>
  <w:style w:type="character" w:customStyle="1" w:styleId="50">
    <w:name w:val="标题 5 字符"/>
    <w:link w:val="5"/>
    <w:semiHidden/>
    <w:rsid w:val="005E30F6"/>
    <w:rPr>
      <w:b/>
      <w:bCs/>
      <w:kern w:val="2"/>
      <w:sz w:val="28"/>
      <w:szCs w:val="28"/>
    </w:rPr>
  </w:style>
  <w:style w:type="character" w:customStyle="1" w:styleId="af">
    <w:name w:val="批注文字 字符"/>
    <w:link w:val="af0"/>
    <w:rsid w:val="005E30F6"/>
    <w:rPr>
      <w:kern w:val="2"/>
      <w:sz w:val="21"/>
      <w:szCs w:val="24"/>
    </w:rPr>
  </w:style>
  <w:style w:type="character" w:customStyle="1" w:styleId="af1">
    <w:name w:val="页脚 字符"/>
    <w:link w:val="af2"/>
    <w:uiPriority w:val="99"/>
    <w:rsid w:val="005E30F6"/>
    <w:rPr>
      <w:kern w:val="2"/>
      <w:sz w:val="18"/>
      <w:szCs w:val="18"/>
    </w:rPr>
  </w:style>
  <w:style w:type="character" w:customStyle="1" w:styleId="40">
    <w:name w:val="标题 4 字符"/>
    <w:link w:val="4"/>
    <w:rsid w:val="005E30F6"/>
    <w:rPr>
      <w:rFonts w:ascii="宋体" w:hAnsi="宋体"/>
      <w:b/>
      <w:bCs/>
      <w:kern w:val="2"/>
      <w:sz w:val="24"/>
      <w:szCs w:val="24"/>
    </w:rPr>
  </w:style>
  <w:style w:type="character" w:customStyle="1" w:styleId="6Char">
    <w:name w:val="6级标题及正文 Char"/>
    <w:link w:val="6"/>
    <w:locked/>
    <w:rsid w:val="005E30F6"/>
    <w:rPr>
      <w:rFonts w:eastAsia="仿宋_GB2312"/>
      <w:kern w:val="2"/>
      <w:sz w:val="28"/>
      <w:szCs w:val="22"/>
      <w:lang w:val="en-US" w:eastAsia="zh-CN" w:bidi="ar-SA"/>
    </w:rPr>
  </w:style>
  <w:style w:type="character" w:customStyle="1" w:styleId="10">
    <w:name w:val="标题 1 字符"/>
    <w:link w:val="1"/>
    <w:rsid w:val="005E30F6"/>
    <w:rPr>
      <w:b/>
      <w:bCs/>
      <w:kern w:val="44"/>
      <w:sz w:val="44"/>
      <w:szCs w:val="44"/>
    </w:rPr>
  </w:style>
  <w:style w:type="character" w:customStyle="1" w:styleId="af3">
    <w:name w:val="日期 字符"/>
    <w:link w:val="af4"/>
    <w:rsid w:val="005E30F6"/>
    <w:rPr>
      <w:kern w:val="2"/>
      <w:sz w:val="21"/>
      <w:szCs w:val="24"/>
    </w:rPr>
  </w:style>
  <w:style w:type="paragraph" w:styleId="af5">
    <w:name w:val="No Spacing"/>
    <w:uiPriority w:val="1"/>
    <w:qFormat/>
    <w:rsid w:val="005E30F6"/>
    <w:pPr>
      <w:widowControl w:val="0"/>
      <w:jc w:val="both"/>
    </w:pPr>
    <w:rPr>
      <w:kern w:val="2"/>
      <w:sz w:val="21"/>
      <w:szCs w:val="24"/>
    </w:rPr>
  </w:style>
  <w:style w:type="paragraph" w:styleId="af6">
    <w:name w:val="List Paragraph"/>
    <w:basedOn w:val="a0"/>
    <w:uiPriority w:val="34"/>
    <w:qFormat/>
    <w:rsid w:val="005E30F6"/>
    <w:pPr>
      <w:spacing w:line="560" w:lineRule="exact"/>
      <w:ind w:firstLineChars="200" w:firstLine="420"/>
    </w:pPr>
  </w:style>
  <w:style w:type="paragraph" w:styleId="af2">
    <w:name w:val="footer"/>
    <w:basedOn w:val="a0"/>
    <w:link w:val="af1"/>
    <w:uiPriority w:val="99"/>
    <w:rsid w:val="005E30F6"/>
    <w:pPr>
      <w:tabs>
        <w:tab w:val="center" w:pos="4153"/>
        <w:tab w:val="right" w:pos="8306"/>
      </w:tabs>
      <w:snapToGrid w:val="0"/>
      <w:jc w:val="left"/>
    </w:pPr>
    <w:rPr>
      <w:sz w:val="18"/>
      <w:szCs w:val="18"/>
    </w:rPr>
  </w:style>
  <w:style w:type="paragraph" w:styleId="af7">
    <w:name w:val="Body Text"/>
    <w:basedOn w:val="a0"/>
    <w:rsid w:val="005E30F6"/>
    <w:pPr>
      <w:spacing w:after="120"/>
    </w:pPr>
  </w:style>
  <w:style w:type="paragraph" w:styleId="a7">
    <w:name w:val="Balloon Text"/>
    <w:basedOn w:val="a0"/>
    <w:link w:val="a6"/>
    <w:uiPriority w:val="99"/>
    <w:rsid w:val="005E30F6"/>
    <w:rPr>
      <w:sz w:val="18"/>
      <w:szCs w:val="18"/>
    </w:rPr>
  </w:style>
  <w:style w:type="paragraph" w:styleId="af0">
    <w:name w:val="annotation text"/>
    <w:basedOn w:val="a0"/>
    <w:link w:val="af"/>
    <w:rsid w:val="005E30F6"/>
    <w:pPr>
      <w:jc w:val="left"/>
    </w:pPr>
  </w:style>
  <w:style w:type="paragraph" w:styleId="af8">
    <w:name w:val="Body Text Indent"/>
    <w:basedOn w:val="a0"/>
    <w:rsid w:val="005E30F6"/>
    <w:pPr>
      <w:ind w:left="1050"/>
      <w:jc w:val="left"/>
    </w:pPr>
    <w:rPr>
      <w:rFonts w:eastAsia="仿宋_GB2312"/>
      <w:sz w:val="32"/>
    </w:rPr>
  </w:style>
  <w:style w:type="paragraph" w:styleId="af9">
    <w:name w:val="Document Map"/>
    <w:basedOn w:val="a0"/>
    <w:semiHidden/>
    <w:rsid w:val="005E30F6"/>
    <w:pPr>
      <w:shd w:val="clear" w:color="auto" w:fill="000080"/>
    </w:pPr>
  </w:style>
  <w:style w:type="paragraph" w:styleId="aa">
    <w:name w:val="Title"/>
    <w:basedOn w:val="a0"/>
    <w:next w:val="a0"/>
    <w:link w:val="a9"/>
    <w:qFormat/>
    <w:rsid w:val="005E30F6"/>
    <w:pPr>
      <w:spacing w:before="240" w:after="60"/>
      <w:jc w:val="center"/>
      <w:outlineLvl w:val="0"/>
    </w:pPr>
    <w:rPr>
      <w:rFonts w:ascii="Cambria" w:hAnsi="Cambria"/>
      <w:b/>
      <w:bCs/>
      <w:sz w:val="32"/>
      <w:szCs w:val="32"/>
    </w:rPr>
  </w:style>
  <w:style w:type="paragraph" w:styleId="af4">
    <w:name w:val="Date"/>
    <w:basedOn w:val="a0"/>
    <w:next w:val="a0"/>
    <w:link w:val="af3"/>
    <w:rsid w:val="005E30F6"/>
    <w:pPr>
      <w:ind w:leftChars="2500" w:left="100"/>
    </w:pPr>
  </w:style>
  <w:style w:type="paragraph" w:styleId="21">
    <w:name w:val="toc 2"/>
    <w:basedOn w:val="a0"/>
    <w:next w:val="a0"/>
    <w:uiPriority w:val="39"/>
    <w:unhideWhenUsed/>
    <w:qFormat/>
    <w:rsid w:val="005E30F6"/>
    <w:pPr>
      <w:widowControl/>
      <w:spacing w:after="100" w:line="276" w:lineRule="auto"/>
      <w:ind w:left="220"/>
      <w:jc w:val="left"/>
    </w:pPr>
    <w:rPr>
      <w:rFonts w:ascii="Calibri" w:hAnsi="Calibri"/>
      <w:kern w:val="0"/>
      <w:sz w:val="22"/>
      <w:szCs w:val="22"/>
    </w:rPr>
  </w:style>
  <w:style w:type="paragraph" w:styleId="afa">
    <w:name w:val="Normal (Web)"/>
    <w:basedOn w:val="a0"/>
    <w:uiPriority w:val="99"/>
    <w:rsid w:val="005E30F6"/>
    <w:pPr>
      <w:widowControl/>
      <w:spacing w:before="100" w:beforeAutospacing="1" w:after="100" w:afterAutospacing="1"/>
      <w:jc w:val="left"/>
    </w:pPr>
    <w:rPr>
      <w:rFonts w:ascii="宋体" w:hAnsi="宋体" w:cs="宋体"/>
      <w:color w:val="000000"/>
      <w:kern w:val="0"/>
      <w:sz w:val="24"/>
    </w:rPr>
  </w:style>
  <w:style w:type="paragraph" w:styleId="11">
    <w:name w:val="toc 1"/>
    <w:basedOn w:val="a0"/>
    <w:next w:val="a0"/>
    <w:uiPriority w:val="39"/>
    <w:qFormat/>
    <w:rsid w:val="005E30F6"/>
  </w:style>
  <w:style w:type="paragraph" w:styleId="ad">
    <w:name w:val="header"/>
    <w:basedOn w:val="a0"/>
    <w:link w:val="ac"/>
    <w:uiPriority w:val="99"/>
    <w:rsid w:val="005E30F6"/>
    <w:pPr>
      <w:pBdr>
        <w:bottom w:val="single" w:sz="6" w:space="1" w:color="auto"/>
      </w:pBdr>
      <w:tabs>
        <w:tab w:val="center" w:pos="4153"/>
        <w:tab w:val="right" w:pos="8306"/>
      </w:tabs>
      <w:snapToGrid w:val="0"/>
      <w:jc w:val="center"/>
    </w:pPr>
    <w:rPr>
      <w:sz w:val="18"/>
      <w:szCs w:val="18"/>
    </w:rPr>
  </w:style>
  <w:style w:type="paragraph" w:styleId="31">
    <w:name w:val="toc 3"/>
    <w:basedOn w:val="a0"/>
    <w:next w:val="a0"/>
    <w:uiPriority w:val="39"/>
    <w:unhideWhenUsed/>
    <w:qFormat/>
    <w:rsid w:val="005E30F6"/>
    <w:pPr>
      <w:widowControl/>
      <w:spacing w:after="100" w:line="276" w:lineRule="auto"/>
      <w:ind w:left="440"/>
      <w:jc w:val="left"/>
    </w:pPr>
    <w:rPr>
      <w:rFonts w:ascii="Calibri" w:hAnsi="Calibri"/>
      <w:kern w:val="0"/>
      <w:sz w:val="22"/>
      <w:szCs w:val="22"/>
    </w:rPr>
  </w:style>
  <w:style w:type="paragraph" w:customStyle="1" w:styleId="a8">
    <w:name w:val="段"/>
    <w:link w:val="Char"/>
    <w:rsid w:val="005E30F6"/>
    <w:pPr>
      <w:autoSpaceDE w:val="0"/>
      <w:autoSpaceDN w:val="0"/>
      <w:ind w:firstLineChars="200" w:firstLine="200"/>
      <w:jc w:val="both"/>
    </w:pPr>
    <w:rPr>
      <w:rFonts w:ascii="宋体"/>
      <w:sz w:val="21"/>
    </w:rPr>
  </w:style>
  <w:style w:type="paragraph" w:styleId="TOC">
    <w:name w:val="TOC Heading"/>
    <w:basedOn w:val="1"/>
    <w:next w:val="a0"/>
    <w:uiPriority w:val="39"/>
    <w:qFormat/>
    <w:rsid w:val="005E30F6"/>
    <w:pPr>
      <w:widowControl/>
      <w:spacing w:before="480" w:after="0" w:line="276" w:lineRule="auto"/>
      <w:jc w:val="left"/>
      <w:outlineLvl w:val="9"/>
    </w:pPr>
    <w:rPr>
      <w:rFonts w:ascii="Cambria" w:hAnsi="Cambria"/>
      <w:color w:val="365F91"/>
      <w:kern w:val="0"/>
      <w:sz w:val="28"/>
      <w:szCs w:val="28"/>
    </w:rPr>
  </w:style>
  <w:style w:type="paragraph" w:customStyle="1" w:styleId="ae">
    <w:name w:val="三级标题（备案证明）"/>
    <w:basedOn w:val="2"/>
    <w:next w:val="a0"/>
    <w:link w:val="Char0"/>
    <w:rsid w:val="005E30F6"/>
    <w:pPr>
      <w:widowControl/>
      <w:spacing w:before="0" w:after="0"/>
      <w:ind w:left="1350" w:hanging="720"/>
    </w:pPr>
    <w:rPr>
      <w:rFonts w:ascii="仿宋_GB2312" w:eastAsia="仿宋_GB2312"/>
      <w:sz w:val="30"/>
      <w:szCs w:val="30"/>
    </w:rPr>
  </w:style>
  <w:style w:type="paragraph" w:customStyle="1" w:styleId="a">
    <w:name w:val="一级标题（备案证明）"/>
    <w:basedOn w:val="1"/>
    <w:next w:val="1"/>
    <w:rsid w:val="005E30F6"/>
    <w:pPr>
      <w:widowControl/>
      <w:numPr>
        <w:numId w:val="1"/>
      </w:numPr>
      <w:spacing w:before="0" w:after="0"/>
      <w:jc w:val="left"/>
    </w:pPr>
    <w:rPr>
      <w:rFonts w:ascii="仿宋_GB2312"/>
      <w:sz w:val="30"/>
      <w:szCs w:val="30"/>
    </w:rPr>
  </w:style>
  <w:style w:type="paragraph" w:customStyle="1" w:styleId="afb">
    <w:name w:val="一级条标题"/>
    <w:next w:val="a0"/>
    <w:rsid w:val="005E30F6"/>
    <w:pPr>
      <w:outlineLvl w:val="2"/>
    </w:pPr>
    <w:rPr>
      <w:rFonts w:eastAsia="黑体"/>
      <w:sz w:val="21"/>
    </w:rPr>
  </w:style>
  <w:style w:type="paragraph" w:customStyle="1" w:styleId="6">
    <w:name w:val="6级标题及正文"/>
    <w:basedOn w:val="a0"/>
    <w:link w:val="6Char"/>
    <w:rsid w:val="005E30F6"/>
    <w:pPr>
      <w:spacing w:line="360" w:lineRule="auto"/>
      <w:ind w:firstLineChars="200" w:firstLine="480"/>
    </w:pPr>
    <w:rPr>
      <w:rFonts w:eastAsia="仿宋_GB2312"/>
      <w:sz w:val="28"/>
      <w:szCs w:val="22"/>
    </w:rPr>
  </w:style>
  <w:style w:type="table" w:styleId="afc">
    <w:name w:val="Table Grid"/>
    <w:basedOn w:val="a2"/>
    <w:uiPriority w:val="59"/>
    <w:qFormat/>
    <w:rsid w:val="005E30F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网格型1"/>
    <w:basedOn w:val="a2"/>
    <w:uiPriority w:val="59"/>
    <w:rsid w:val="005E30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abel">
    <w:name w:val="label"/>
    <w:basedOn w:val="a0"/>
    <w:rsid w:val="00B03994"/>
    <w:pPr>
      <w:widowControl/>
      <w:spacing w:before="100" w:beforeAutospacing="1" w:after="100" w:afterAutospacing="1"/>
      <w:jc w:val="left"/>
    </w:pPr>
    <w:rPr>
      <w:rFonts w:ascii="宋体" w:hAnsi="宋体" w:cs="宋体"/>
      <w:kern w:val="0"/>
      <w:sz w:val="24"/>
    </w:rPr>
  </w:style>
  <w:style w:type="paragraph" w:customStyle="1" w:styleId="kwmain">
    <w:name w:val="kw_main"/>
    <w:basedOn w:val="a0"/>
    <w:rsid w:val="00B03994"/>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75221">
      <w:bodyDiv w:val="1"/>
      <w:marLeft w:val="0"/>
      <w:marRight w:val="0"/>
      <w:marTop w:val="0"/>
      <w:marBottom w:val="0"/>
      <w:divBdr>
        <w:top w:val="none" w:sz="0" w:space="0" w:color="auto"/>
        <w:left w:val="none" w:sz="0" w:space="0" w:color="auto"/>
        <w:bottom w:val="none" w:sz="0" w:space="0" w:color="auto"/>
        <w:right w:val="none" w:sz="0" w:space="0" w:color="auto"/>
      </w:divBdr>
      <w:divsChild>
        <w:div w:id="1533418505">
          <w:marLeft w:val="1533"/>
          <w:marRight w:val="0"/>
          <w:marTop w:val="0"/>
          <w:marBottom w:val="0"/>
          <w:divBdr>
            <w:top w:val="none" w:sz="0" w:space="0" w:color="auto"/>
            <w:left w:val="none" w:sz="0" w:space="0" w:color="auto"/>
            <w:bottom w:val="none" w:sz="0" w:space="0" w:color="auto"/>
            <w:right w:val="none" w:sz="0" w:space="0" w:color="auto"/>
          </w:divBdr>
        </w:div>
      </w:divsChild>
    </w:div>
    <w:div w:id="381172483">
      <w:bodyDiv w:val="1"/>
      <w:marLeft w:val="0"/>
      <w:marRight w:val="0"/>
      <w:marTop w:val="0"/>
      <w:marBottom w:val="0"/>
      <w:divBdr>
        <w:top w:val="none" w:sz="0" w:space="0" w:color="auto"/>
        <w:left w:val="none" w:sz="0" w:space="0" w:color="auto"/>
        <w:bottom w:val="none" w:sz="0" w:space="0" w:color="auto"/>
        <w:right w:val="none" w:sz="0" w:space="0" w:color="auto"/>
      </w:divBdr>
      <w:divsChild>
        <w:div w:id="290332286">
          <w:marLeft w:val="547"/>
          <w:marRight w:val="0"/>
          <w:marTop w:val="134"/>
          <w:marBottom w:val="0"/>
          <w:divBdr>
            <w:top w:val="none" w:sz="0" w:space="0" w:color="auto"/>
            <w:left w:val="none" w:sz="0" w:space="0" w:color="auto"/>
            <w:bottom w:val="none" w:sz="0" w:space="0" w:color="auto"/>
            <w:right w:val="none" w:sz="0" w:space="0" w:color="auto"/>
          </w:divBdr>
        </w:div>
        <w:div w:id="1661350533">
          <w:marLeft w:val="547"/>
          <w:marRight w:val="0"/>
          <w:marTop w:val="134"/>
          <w:marBottom w:val="0"/>
          <w:divBdr>
            <w:top w:val="none" w:sz="0" w:space="0" w:color="auto"/>
            <w:left w:val="none" w:sz="0" w:space="0" w:color="auto"/>
            <w:bottom w:val="none" w:sz="0" w:space="0" w:color="auto"/>
            <w:right w:val="none" w:sz="0" w:space="0" w:color="auto"/>
          </w:divBdr>
        </w:div>
        <w:div w:id="597715372">
          <w:marLeft w:val="547"/>
          <w:marRight w:val="0"/>
          <w:marTop w:val="134"/>
          <w:marBottom w:val="0"/>
          <w:divBdr>
            <w:top w:val="none" w:sz="0" w:space="0" w:color="auto"/>
            <w:left w:val="none" w:sz="0" w:space="0" w:color="auto"/>
            <w:bottom w:val="none" w:sz="0" w:space="0" w:color="auto"/>
            <w:right w:val="none" w:sz="0" w:space="0" w:color="auto"/>
          </w:divBdr>
        </w:div>
      </w:divsChild>
    </w:div>
    <w:div w:id="503472537">
      <w:bodyDiv w:val="1"/>
      <w:marLeft w:val="0"/>
      <w:marRight w:val="0"/>
      <w:marTop w:val="0"/>
      <w:marBottom w:val="0"/>
      <w:divBdr>
        <w:top w:val="none" w:sz="0" w:space="0" w:color="auto"/>
        <w:left w:val="none" w:sz="0" w:space="0" w:color="auto"/>
        <w:bottom w:val="none" w:sz="0" w:space="0" w:color="auto"/>
        <w:right w:val="none" w:sz="0" w:space="0" w:color="auto"/>
      </w:divBdr>
      <w:divsChild>
        <w:div w:id="180320334">
          <w:marLeft w:val="547"/>
          <w:marRight w:val="0"/>
          <w:marTop w:val="134"/>
          <w:marBottom w:val="0"/>
          <w:divBdr>
            <w:top w:val="none" w:sz="0" w:space="0" w:color="auto"/>
            <w:left w:val="none" w:sz="0" w:space="0" w:color="auto"/>
            <w:bottom w:val="none" w:sz="0" w:space="0" w:color="auto"/>
            <w:right w:val="none" w:sz="0" w:space="0" w:color="auto"/>
          </w:divBdr>
        </w:div>
        <w:div w:id="1983389977">
          <w:marLeft w:val="547"/>
          <w:marRight w:val="0"/>
          <w:marTop w:val="134"/>
          <w:marBottom w:val="0"/>
          <w:divBdr>
            <w:top w:val="none" w:sz="0" w:space="0" w:color="auto"/>
            <w:left w:val="none" w:sz="0" w:space="0" w:color="auto"/>
            <w:bottom w:val="none" w:sz="0" w:space="0" w:color="auto"/>
            <w:right w:val="none" w:sz="0" w:space="0" w:color="auto"/>
          </w:divBdr>
        </w:div>
        <w:div w:id="1087574848">
          <w:marLeft w:val="547"/>
          <w:marRight w:val="0"/>
          <w:marTop w:val="134"/>
          <w:marBottom w:val="0"/>
          <w:divBdr>
            <w:top w:val="none" w:sz="0" w:space="0" w:color="auto"/>
            <w:left w:val="none" w:sz="0" w:space="0" w:color="auto"/>
            <w:bottom w:val="none" w:sz="0" w:space="0" w:color="auto"/>
            <w:right w:val="none" w:sz="0" w:space="0" w:color="auto"/>
          </w:divBdr>
        </w:div>
      </w:divsChild>
    </w:div>
    <w:div w:id="952133897">
      <w:bodyDiv w:val="1"/>
      <w:marLeft w:val="0"/>
      <w:marRight w:val="0"/>
      <w:marTop w:val="0"/>
      <w:marBottom w:val="0"/>
      <w:divBdr>
        <w:top w:val="none" w:sz="0" w:space="0" w:color="auto"/>
        <w:left w:val="none" w:sz="0" w:space="0" w:color="auto"/>
        <w:bottom w:val="none" w:sz="0" w:space="0" w:color="auto"/>
        <w:right w:val="none" w:sz="0" w:space="0" w:color="auto"/>
      </w:divBdr>
    </w:div>
    <w:div w:id="1310403021">
      <w:bodyDiv w:val="1"/>
      <w:marLeft w:val="0"/>
      <w:marRight w:val="0"/>
      <w:marTop w:val="0"/>
      <w:marBottom w:val="0"/>
      <w:divBdr>
        <w:top w:val="none" w:sz="0" w:space="0" w:color="auto"/>
        <w:left w:val="none" w:sz="0" w:space="0" w:color="auto"/>
        <w:bottom w:val="none" w:sz="0" w:space="0" w:color="auto"/>
        <w:right w:val="none" w:sz="0" w:space="0" w:color="auto"/>
      </w:divBdr>
      <w:divsChild>
        <w:div w:id="1282955205">
          <w:marLeft w:val="1533"/>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baike.baidu.com/view/1277218.htm"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baike.baidu.com/view/403371.htm" TargetMode="External"/><Relationship Id="rId17" Type="http://schemas.openxmlformats.org/officeDocument/2006/relationships/hyperlink" Target="http://baike.baidu.com/view/2114240.htm" TargetMode="External"/><Relationship Id="rId2" Type="http://schemas.openxmlformats.org/officeDocument/2006/relationships/numbering" Target="numbering.xml"/><Relationship Id="rId16" Type="http://schemas.openxmlformats.org/officeDocument/2006/relationships/hyperlink" Target="http://baike.baidu.com/view/872143.htm"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1.tiff"/><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6BD789-7FF7-4230-956D-5A2A2494B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0</TotalTime>
  <Pages>11</Pages>
  <Words>2502</Words>
  <Characters>2529</Characters>
  <Application>Microsoft Office Word</Application>
  <DocSecurity>0</DocSecurity>
  <Lines>114</Lines>
  <Paragraphs>31</Paragraphs>
  <ScaleCrop>false</ScaleCrop>
  <Company/>
  <LinksUpToDate>false</LinksUpToDate>
  <CharactersWithSpaces>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编制说明</dc:title>
  <dc:creator>mrrec</dc:creator>
  <cp:lastModifiedBy>Chen</cp:lastModifiedBy>
  <cp:revision>2</cp:revision>
  <cp:lastPrinted>2018-01-25T02:43:00Z</cp:lastPrinted>
  <dcterms:created xsi:type="dcterms:W3CDTF">2025-05-19T05:15:00Z</dcterms:created>
  <dcterms:modified xsi:type="dcterms:W3CDTF">2025-05-19T05:15:00Z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